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2C" w:rsidRDefault="00F4582C" w:rsidP="00F4582C">
      <w:pPr>
        <w:spacing w:before="120" w:after="120"/>
        <w:ind w:firstLine="743"/>
        <w:jc w:val="both"/>
        <w:rPr>
          <w:sz w:val="28"/>
          <w:szCs w:val="28"/>
        </w:rPr>
      </w:pPr>
    </w:p>
    <w:tbl>
      <w:tblPr>
        <w:tblW w:w="9573" w:type="dxa"/>
        <w:tblInd w:w="108" w:type="dxa"/>
        <w:tblLook w:val="04A0" w:firstRow="1" w:lastRow="0" w:firstColumn="1" w:lastColumn="0" w:noHBand="0" w:noVBand="1"/>
      </w:tblPr>
      <w:tblGrid>
        <w:gridCol w:w="3828"/>
        <w:gridCol w:w="5745"/>
      </w:tblGrid>
      <w:tr w:rsidR="00F4582C" w:rsidRPr="00F4582C" w:rsidTr="00F4582C">
        <w:trPr>
          <w:trHeight w:val="983"/>
        </w:trPr>
        <w:tc>
          <w:tcPr>
            <w:tcW w:w="3828" w:type="dxa"/>
          </w:tcPr>
          <w:p w:rsidR="00F4582C" w:rsidRPr="00F4582C" w:rsidRDefault="00F4582C" w:rsidP="00F4582C">
            <w:pPr>
              <w:keepNext/>
              <w:jc w:val="center"/>
              <w:outlineLvl w:val="0"/>
              <w:rPr>
                <w:bCs/>
                <w:sz w:val="26"/>
                <w:szCs w:val="26"/>
                <w:lang w:val="nl-NL"/>
              </w:rPr>
            </w:pPr>
            <w:r w:rsidRPr="00F4582C">
              <w:rPr>
                <w:bCs/>
                <w:sz w:val="26"/>
                <w:szCs w:val="26"/>
                <w:lang w:val="nl-NL"/>
              </w:rPr>
              <w:t>UBND THÀNH PHỐ TAM KỲ</w:t>
            </w:r>
          </w:p>
          <w:p w:rsidR="00F4582C" w:rsidRPr="00F4582C" w:rsidRDefault="00F4582C" w:rsidP="00F4582C">
            <w:pPr>
              <w:keepNext/>
              <w:jc w:val="center"/>
              <w:outlineLvl w:val="0"/>
              <w:rPr>
                <w:b/>
                <w:bCs/>
                <w:sz w:val="26"/>
                <w:szCs w:val="26"/>
                <w:lang w:val="nl-NL"/>
              </w:rPr>
            </w:pPr>
            <w:r w:rsidRPr="00F4582C">
              <w:rPr>
                <w:b/>
                <w:bCs/>
                <w:sz w:val="26"/>
                <w:szCs w:val="26"/>
                <w:lang w:val="nl-NL"/>
              </w:rPr>
              <w:t>VĂN PHÒNG HĐND &amp; UBND</w:t>
            </w:r>
          </w:p>
          <w:p w:rsidR="00F4582C" w:rsidRPr="00F4582C" w:rsidRDefault="00F4582C" w:rsidP="00F4582C">
            <w:pPr>
              <w:keepNext/>
              <w:jc w:val="both"/>
              <w:outlineLvl w:val="0"/>
              <w:rPr>
                <w:sz w:val="12"/>
                <w:szCs w:val="12"/>
                <w:lang w:val="nl-NL"/>
              </w:rPr>
            </w:pPr>
            <w:r w:rsidRPr="00F4582C">
              <w:rPr>
                <w:noProof/>
              </w:rPr>
              <mc:AlternateContent>
                <mc:Choice Requires="wps">
                  <w:drawing>
                    <wp:anchor distT="4294967295" distB="4294967295" distL="114300" distR="114300" simplePos="0" relativeHeight="251659264" behindDoc="0" locked="0" layoutInCell="1" allowOverlap="1" wp14:anchorId="5593D0F2" wp14:editId="22C3B699">
                      <wp:simplePos x="0" y="0"/>
                      <wp:positionH relativeFrom="column">
                        <wp:posOffset>482600</wp:posOffset>
                      </wp:positionH>
                      <wp:positionV relativeFrom="paragraph">
                        <wp:posOffset>0</wp:posOffset>
                      </wp:positionV>
                      <wp:extent cx="128016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FCFD9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0" to="13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P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eZp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"/>
                  </w:pict>
                </mc:Fallback>
              </mc:AlternateContent>
            </w:r>
          </w:p>
          <w:p w:rsidR="00F4582C" w:rsidRPr="00F4582C" w:rsidRDefault="00F4582C" w:rsidP="00F4582C">
            <w:pPr>
              <w:spacing w:after="120"/>
              <w:jc w:val="center"/>
              <w:rPr>
                <w:sz w:val="22"/>
                <w:szCs w:val="22"/>
                <w:lang w:val="nl-NL"/>
              </w:rPr>
            </w:pPr>
            <w:r w:rsidRPr="00F4582C">
              <w:rPr>
                <w:sz w:val="26"/>
                <w:szCs w:val="26"/>
                <w:lang w:val="nl-NL"/>
              </w:rPr>
              <w:t xml:space="preserve">    </w:t>
            </w:r>
            <w:r>
              <w:rPr>
                <w:sz w:val="26"/>
                <w:szCs w:val="26"/>
              </w:rPr>
              <w:t>Số:     /BC-TT.HCC</w:t>
            </w:r>
          </w:p>
        </w:tc>
        <w:tc>
          <w:tcPr>
            <w:tcW w:w="5745" w:type="dxa"/>
          </w:tcPr>
          <w:p w:rsidR="00F4582C" w:rsidRPr="00F4582C" w:rsidRDefault="00F4582C" w:rsidP="00F4582C">
            <w:pPr>
              <w:keepNext/>
              <w:jc w:val="center"/>
              <w:outlineLvl w:val="0"/>
              <w:rPr>
                <w:b/>
                <w:bCs/>
                <w:sz w:val="26"/>
                <w:szCs w:val="26"/>
                <w:lang w:val="nl-NL"/>
              </w:rPr>
            </w:pPr>
            <w:r w:rsidRPr="00F4582C">
              <w:rPr>
                <w:b/>
                <w:bCs/>
                <w:sz w:val="26"/>
                <w:szCs w:val="26"/>
                <w:lang w:val="nl-NL"/>
              </w:rPr>
              <w:t>CỘNG HOÀ XÃ HỘI CHỦ NGHĨA VIỆT NAM</w:t>
            </w:r>
          </w:p>
          <w:p w:rsidR="00F4582C" w:rsidRPr="00F4582C" w:rsidRDefault="00F4582C" w:rsidP="00F4582C">
            <w:pPr>
              <w:keepNext/>
              <w:jc w:val="center"/>
              <w:outlineLvl w:val="0"/>
              <w:rPr>
                <w:b/>
                <w:bCs/>
                <w:sz w:val="26"/>
                <w:szCs w:val="26"/>
                <w:lang w:val="nl-NL"/>
              </w:rPr>
            </w:pPr>
            <w:r w:rsidRPr="00F4582C">
              <w:rPr>
                <w:b/>
                <w:bCs/>
                <w:sz w:val="26"/>
                <w:szCs w:val="26"/>
                <w:lang w:val="nl-NL"/>
              </w:rPr>
              <w:t>Độc lập - Tự do - Hạnh phúc</w:t>
            </w:r>
          </w:p>
          <w:p w:rsidR="00F4582C" w:rsidRPr="00F4582C" w:rsidRDefault="00F4582C" w:rsidP="00F4582C">
            <w:pPr>
              <w:keepNext/>
              <w:jc w:val="right"/>
              <w:outlineLvl w:val="0"/>
              <w:rPr>
                <w:i/>
                <w:sz w:val="12"/>
                <w:szCs w:val="12"/>
                <w:lang w:val="nl-NL"/>
              </w:rPr>
            </w:pPr>
            <w:r w:rsidRPr="00F4582C">
              <w:rPr>
                <w:noProof/>
              </w:rPr>
              <mc:AlternateContent>
                <mc:Choice Requires="wps">
                  <w:drawing>
                    <wp:anchor distT="4294967295" distB="4294967295" distL="114300" distR="114300" simplePos="0" relativeHeight="251660288" behindDoc="0" locked="0" layoutInCell="1" allowOverlap="1" wp14:anchorId="4940C786" wp14:editId="55334582">
                      <wp:simplePos x="0" y="0"/>
                      <wp:positionH relativeFrom="column">
                        <wp:posOffset>786765</wp:posOffset>
                      </wp:positionH>
                      <wp:positionV relativeFrom="paragraph">
                        <wp:posOffset>36829</wp:posOffset>
                      </wp:positionV>
                      <wp:extent cx="18726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E8306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5pt,2.9pt" to="209.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Jv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"/>
                  </w:pict>
                </mc:Fallback>
              </mc:AlternateContent>
            </w:r>
          </w:p>
          <w:p w:rsidR="00F4582C" w:rsidRPr="00F4582C" w:rsidRDefault="00F4582C" w:rsidP="00F4582C">
            <w:pPr>
              <w:keepNext/>
              <w:jc w:val="both"/>
              <w:outlineLvl w:val="0"/>
              <w:rPr>
                <w:bCs/>
                <w:sz w:val="26"/>
                <w:szCs w:val="26"/>
                <w:lang w:val="nl-NL"/>
              </w:rPr>
            </w:pPr>
            <w:r w:rsidRPr="00F4582C">
              <w:rPr>
                <w:i/>
                <w:sz w:val="26"/>
                <w:szCs w:val="26"/>
                <w:lang w:val="nl-NL"/>
              </w:rPr>
              <w:t xml:space="preserve">                       </w:t>
            </w:r>
            <w:r>
              <w:rPr>
                <w:i/>
                <w:iCs/>
                <w:sz w:val="28"/>
                <w:szCs w:val="28"/>
              </w:rPr>
              <w:t>Tam Kỳ, ngày    tháng 8 năm 2022</w:t>
            </w:r>
          </w:p>
        </w:tc>
      </w:tr>
    </w:tbl>
    <w:p w:rsidR="00F4582C" w:rsidRDefault="00F4582C" w:rsidP="00F4582C">
      <w:pPr>
        <w:spacing w:before="120" w:after="120"/>
        <w:ind w:firstLine="743"/>
        <w:jc w:val="both"/>
        <w:rPr>
          <w:sz w:val="28"/>
          <w:szCs w:val="28"/>
        </w:rPr>
      </w:pPr>
      <w:bookmarkStart w:id="0" w:name="_GoBack"/>
      <w:bookmarkEnd w:id="0"/>
    </w:p>
    <w:p w:rsidR="00F4582C" w:rsidRPr="00B65B3B" w:rsidRDefault="00F4582C" w:rsidP="00F4582C">
      <w:pPr>
        <w:ind w:firstLine="743"/>
        <w:jc w:val="center"/>
        <w:rPr>
          <w:b/>
          <w:sz w:val="28"/>
          <w:szCs w:val="28"/>
        </w:rPr>
      </w:pPr>
      <w:r w:rsidRPr="00B65B3B">
        <w:rPr>
          <w:b/>
          <w:sz w:val="28"/>
          <w:szCs w:val="28"/>
        </w:rPr>
        <w:t xml:space="preserve">BÁO CÁO </w:t>
      </w:r>
    </w:p>
    <w:p w:rsidR="00F4582C" w:rsidRPr="00B65B3B" w:rsidRDefault="00F4582C" w:rsidP="00F4582C">
      <w:pPr>
        <w:spacing w:after="120"/>
        <w:ind w:firstLine="743"/>
        <w:jc w:val="center"/>
        <w:rPr>
          <w:b/>
          <w:sz w:val="28"/>
          <w:szCs w:val="28"/>
        </w:rPr>
      </w:pPr>
      <w:r w:rsidRPr="00B65B3B">
        <w:rPr>
          <w:b/>
          <w:sz w:val="28"/>
          <w:szCs w:val="28"/>
        </w:rPr>
        <w:t xml:space="preserve">Tình hình tiếp nhận và trả kết quả giải quyết thủ tục hành chính tại </w:t>
      </w:r>
      <w:r w:rsidR="00096EF6" w:rsidRPr="00B65B3B">
        <w:rPr>
          <w:b/>
          <w:sz w:val="28"/>
          <w:szCs w:val="28"/>
        </w:rPr>
        <w:t>Bộ phận 1 cửa thành phố</w:t>
      </w:r>
      <w:r w:rsidRPr="00B65B3B">
        <w:rPr>
          <w:b/>
          <w:sz w:val="28"/>
          <w:szCs w:val="28"/>
        </w:rPr>
        <w:t xml:space="preserve"> </w:t>
      </w:r>
      <w:r w:rsidR="008A0B11" w:rsidRPr="00B65B3B">
        <w:rPr>
          <w:b/>
          <w:sz w:val="28"/>
          <w:szCs w:val="28"/>
        </w:rPr>
        <w:t>và các xã phường</w:t>
      </w:r>
    </w:p>
    <w:p w:rsidR="00F4582C" w:rsidRPr="00B65B3B" w:rsidRDefault="00652B9A" w:rsidP="00F4582C">
      <w:pPr>
        <w:spacing w:before="120" w:after="120"/>
        <w:ind w:firstLine="720"/>
        <w:jc w:val="both"/>
        <w:rPr>
          <w:b/>
          <w:sz w:val="28"/>
          <w:szCs w:val="28"/>
        </w:rPr>
      </w:pPr>
      <w:r w:rsidRPr="00B65B3B">
        <w:rPr>
          <w:b/>
          <w:sz w:val="28"/>
          <w:szCs w:val="28"/>
        </w:rPr>
        <w:t xml:space="preserve">I. Bộ máy tổ chức và hoạt động tại </w:t>
      </w:r>
      <w:r w:rsidR="00096EF6" w:rsidRPr="00B65B3B">
        <w:rPr>
          <w:b/>
          <w:sz w:val="28"/>
          <w:szCs w:val="28"/>
        </w:rPr>
        <w:t>Bộ</w:t>
      </w:r>
      <w:r w:rsidR="002D5481" w:rsidRPr="00B65B3B">
        <w:rPr>
          <w:b/>
          <w:sz w:val="28"/>
          <w:szCs w:val="28"/>
        </w:rPr>
        <w:t xml:space="preserve"> phận một cửa</w:t>
      </w:r>
      <w:r w:rsidRPr="00B65B3B">
        <w:rPr>
          <w:b/>
          <w:sz w:val="28"/>
          <w:szCs w:val="28"/>
        </w:rPr>
        <w:t xml:space="preserve"> thành phố</w:t>
      </w:r>
      <w:r w:rsidR="00732C2D">
        <w:rPr>
          <w:b/>
          <w:sz w:val="28"/>
          <w:szCs w:val="28"/>
        </w:rPr>
        <w:t>, xã phường</w:t>
      </w:r>
    </w:p>
    <w:p w:rsidR="0060548E" w:rsidRPr="00B65B3B" w:rsidRDefault="0060548E" w:rsidP="00096EF6">
      <w:pPr>
        <w:spacing w:before="120" w:after="120"/>
        <w:ind w:firstLine="720"/>
        <w:jc w:val="both"/>
        <w:rPr>
          <w:color w:val="000000"/>
          <w:sz w:val="28"/>
          <w:szCs w:val="28"/>
        </w:rPr>
      </w:pPr>
      <w:r w:rsidRPr="00B65B3B">
        <w:rPr>
          <w:color w:val="000000"/>
          <w:sz w:val="28"/>
          <w:szCs w:val="28"/>
        </w:rPr>
        <w:t xml:space="preserve">Gồm 09 </w:t>
      </w:r>
      <w:proofErr w:type="gramStart"/>
      <w:r w:rsidRPr="00B65B3B">
        <w:rPr>
          <w:color w:val="000000"/>
          <w:sz w:val="28"/>
          <w:szCs w:val="28"/>
        </w:rPr>
        <w:t>cán</w:t>
      </w:r>
      <w:proofErr w:type="gramEnd"/>
      <w:r w:rsidRPr="00B65B3B">
        <w:rPr>
          <w:color w:val="000000"/>
          <w:sz w:val="28"/>
          <w:szCs w:val="28"/>
        </w:rPr>
        <w:t xml:space="preserve"> bộ, cụ thể:</w:t>
      </w:r>
    </w:p>
    <w:p w:rsidR="00096EF6" w:rsidRPr="00B65B3B" w:rsidRDefault="00096EF6" w:rsidP="00096EF6">
      <w:pPr>
        <w:spacing w:before="120" w:after="120"/>
        <w:ind w:firstLine="720"/>
        <w:jc w:val="both"/>
        <w:rPr>
          <w:iCs/>
          <w:color w:val="000000"/>
          <w:sz w:val="28"/>
          <w:szCs w:val="28"/>
        </w:rPr>
      </w:pPr>
      <w:r w:rsidRPr="00B65B3B">
        <w:rPr>
          <w:b/>
          <w:color w:val="000000"/>
          <w:sz w:val="28"/>
          <w:szCs w:val="28"/>
        </w:rPr>
        <w:t>1. Cán bộ lãnh đạo:</w:t>
      </w:r>
      <w:r w:rsidRPr="00B65B3B">
        <w:rPr>
          <w:color w:val="000000"/>
          <w:sz w:val="28"/>
          <w:szCs w:val="28"/>
        </w:rPr>
        <w:t> 01 đồng chí</w:t>
      </w:r>
      <w:r w:rsidRPr="00B65B3B">
        <w:rPr>
          <w:sz w:val="28"/>
          <w:szCs w:val="28"/>
        </w:rPr>
        <w:t xml:space="preserve"> Phó</w:t>
      </w:r>
      <w:r w:rsidRPr="00B65B3B">
        <w:rPr>
          <w:color w:val="000000"/>
          <w:sz w:val="28"/>
          <w:szCs w:val="28"/>
        </w:rPr>
        <w:t xml:space="preserve"> Chánh Văn phòng HĐND và UBND thành phố kiêm nhiệm </w:t>
      </w:r>
      <w:r w:rsidR="00D45903" w:rsidRPr="00B65B3B">
        <w:rPr>
          <w:color w:val="000000"/>
          <w:sz w:val="28"/>
          <w:szCs w:val="28"/>
        </w:rPr>
        <w:t>Phụ trách bộ phận 1 cửa thành phố</w:t>
      </w:r>
    </w:p>
    <w:p w:rsidR="00671540" w:rsidRPr="00B65B3B" w:rsidRDefault="00096EF6" w:rsidP="00096EF6">
      <w:pPr>
        <w:spacing w:before="120" w:after="120"/>
        <w:ind w:firstLine="720"/>
        <w:jc w:val="both"/>
        <w:rPr>
          <w:color w:val="000000"/>
          <w:sz w:val="28"/>
          <w:szCs w:val="28"/>
        </w:rPr>
      </w:pPr>
      <w:r w:rsidRPr="00B65B3B">
        <w:rPr>
          <w:b/>
          <w:iCs/>
          <w:color w:val="000000"/>
          <w:sz w:val="28"/>
          <w:szCs w:val="28"/>
        </w:rPr>
        <w:t>2</w:t>
      </w:r>
      <w:r w:rsidRPr="00B65B3B">
        <w:rPr>
          <w:b/>
          <w:color w:val="000000"/>
          <w:sz w:val="28"/>
          <w:szCs w:val="28"/>
        </w:rPr>
        <w:t xml:space="preserve">. Cán bộ, công chức </w:t>
      </w:r>
      <w:r w:rsidR="00D45903" w:rsidRPr="00B65B3B">
        <w:rPr>
          <w:b/>
          <w:color w:val="000000"/>
          <w:sz w:val="28"/>
          <w:szCs w:val="28"/>
        </w:rPr>
        <w:t>các phòng còn bố trí tại Bộ phận 1 cửa thành phố</w:t>
      </w:r>
      <w:r w:rsidR="00A50927" w:rsidRPr="00B65B3B">
        <w:rPr>
          <w:b/>
          <w:color w:val="000000"/>
          <w:sz w:val="28"/>
          <w:szCs w:val="28"/>
        </w:rPr>
        <w:t>, xã phường</w:t>
      </w:r>
      <w:r w:rsidR="007A6CA0" w:rsidRPr="00B65B3B">
        <w:rPr>
          <w:b/>
          <w:color w:val="000000"/>
          <w:sz w:val="28"/>
          <w:szCs w:val="28"/>
        </w:rPr>
        <w:t>:</w:t>
      </w:r>
      <w:r w:rsidR="00D45903" w:rsidRPr="00B65B3B">
        <w:rPr>
          <w:color w:val="000000"/>
          <w:sz w:val="28"/>
          <w:szCs w:val="28"/>
        </w:rPr>
        <w:t xml:space="preserve"> gồm</w:t>
      </w:r>
      <w:r w:rsidR="003839E7" w:rsidRPr="00B65B3B">
        <w:rPr>
          <w:color w:val="000000"/>
          <w:sz w:val="28"/>
          <w:szCs w:val="28"/>
        </w:rPr>
        <w:t xml:space="preserve"> 08 cán bộ</w:t>
      </w:r>
      <w:r w:rsidR="00D45903" w:rsidRPr="00B65B3B">
        <w:rPr>
          <w:color w:val="000000"/>
          <w:sz w:val="28"/>
          <w:szCs w:val="28"/>
        </w:rPr>
        <w:t xml:space="preserve">: </w:t>
      </w:r>
    </w:p>
    <w:p w:rsidR="00671540" w:rsidRPr="00B65B3B" w:rsidRDefault="00671540" w:rsidP="00096EF6">
      <w:pPr>
        <w:spacing w:before="120" w:after="120"/>
        <w:ind w:firstLine="720"/>
        <w:jc w:val="both"/>
        <w:rPr>
          <w:color w:val="000000"/>
          <w:sz w:val="28"/>
          <w:szCs w:val="28"/>
        </w:rPr>
      </w:pPr>
      <w:r w:rsidRPr="00B65B3B">
        <w:rPr>
          <w:color w:val="000000"/>
          <w:sz w:val="28"/>
          <w:szCs w:val="28"/>
        </w:rPr>
        <w:t>- Các phòng:</w:t>
      </w:r>
      <w:r w:rsidR="00D45903" w:rsidRPr="00B65B3B">
        <w:rPr>
          <w:color w:val="000000"/>
          <w:sz w:val="28"/>
          <w:szCs w:val="28"/>
        </w:rPr>
        <w:t xml:space="preserve"> Tư pháp, Quản lý đô thị, </w:t>
      </w:r>
      <w:proofErr w:type="gramStart"/>
      <w:r w:rsidRPr="00B65B3B">
        <w:rPr>
          <w:color w:val="000000"/>
          <w:sz w:val="28"/>
          <w:szCs w:val="28"/>
        </w:rPr>
        <w:t>Lao</w:t>
      </w:r>
      <w:proofErr w:type="gramEnd"/>
      <w:r w:rsidRPr="00B65B3B">
        <w:rPr>
          <w:color w:val="000000"/>
          <w:sz w:val="28"/>
          <w:szCs w:val="28"/>
        </w:rPr>
        <w:t xml:space="preserve"> động, Thương binh và Xã hội: </w:t>
      </w:r>
      <w:r w:rsidR="00732C2D">
        <w:rPr>
          <w:color w:val="000000"/>
          <w:sz w:val="28"/>
          <w:szCs w:val="28"/>
        </w:rPr>
        <w:t xml:space="preserve">mỗi đơn vị </w:t>
      </w:r>
      <w:r w:rsidRPr="00B65B3B">
        <w:rPr>
          <w:color w:val="000000"/>
          <w:sz w:val="28"/>
          <w:szCs w:val="28"/>
        </w:rPr>
        <w:t>01 cán bộ.</w:t>
      </w:r>
    </w:p>
    <w:p w:rsidR="00096EF6" w:rsidRPr="00B65B3B" w:rsidRDefault="00671540" w:rsidP="00096EF6">
      <w:pPr>
        <w:spacing w:before="120" w:after="120"/>
        <w:ind w:firstLine="720"/>
        <w:jc w:val="both"/>
        <w:rPr>
          <w:color w:val="000000"/>
          <w:sz w:val="28"/>
          <w:szCs w:val="28"/>
        </w:rPr>
      </w:pPr>
      <w:r w:rsidRPr="00B65B3B">
        <w:rPr>
          <w:color w:val="000000"/>
          <w:sz w:val="28"/>
          <w:szCs w:val="28"/>
        </w:rPr>
        <w:t xml:space="preserve">- </w:t>
      </w:r>
      <w:r w:rsidR="00322342" w:rsidRPr="00B65B3B">
        <w:rPr>
          <w:color w:val="000000"/>
          <w:sz w:val="28"/>
          <w:szCs w:val="28"/>
        </w:rPr>
        <w:t>Các phòng: GD&amp;ĐT, Nội vụ, Kinh tế, TC-KH, Văn phòng HĐND &amp; UBND, Văn hóa và Thông tin</w:t>
      </w:r>
      <w:r w:rsidR="003839E7" w:rsidRPr="00B65B3B">
        <w:rPr>
          <w:color w:val="000000"/>
          <w:sz w:val="28"/>
          <w:szCs w:val="28"/>
        </w:rPr>
        <w:t>: bố trí 01 nhân viên Bưu điện thực hiện thay thế cán bộ tiếp nhận hồ sơ của 06 đơn vị.</w:t>
      </w:r>
      <w:r w:rsidR="00096EF6" w:rsidRPr="00B65B3B">
        <w:rPr>
          <w:color w:val="000000"/>
          <w:sz w:val="28"/>
          <w:szCs w:val="28"/>
        </w:rPr>
        <w:t> </w:t>
      </w:r>
    </w:p>
    <w:p w:rsidR="00096EF6" w:rsidRPr="00B65B3B" w:rsidRDefault="003839E7" w:rsidP="00096EF6">
      <w:pPr>
        <w:autoSpaceDE w:val="0"/>
        <w:autoSpaceDN w:val="0"/>
        <w:adjustRightInd w:val="0"/>
        <w:spacing w:before="120" w:after="120"/>
        <w:ind w:firstLine="720"/>
        <w:jc w:val="both"/>
        <w:rPr>
          <w:bCs/>
          <w:iCs/>
          <w:sz w:val="28"/>
          <w:szCs w:val="28"/>
          <w:lang w:val="en"/>
        </w:rPr>
      </w:pPr>
      <w:r w:rsidRPr="00B65B3B">
        <w:rPr>
          <w:bCs/>
          <w:iCs/>
          <w:sz w:val="28"/>
          <w:szCs w:val="28"/>
          <w:lang w:val="en"/>
        </w:rPr>
        <w:t xml:space="preserve">- Đối với </w:t>
      </w:r>
      <w:r w:rsidR="00096EF6" w:rsidRPr="00B65B3B">
        <w:rPr>
          <w:bCs/>
          <w:iCs/>
          <w:sz w:val="28"/>
          <w:szCs w:val="28"/>
          <w:lang w:val="en"/>
        </w:rPr>
        <w:t xml:space="preserve">Lĩnh vực đất </w:t>
      </w:r>
      <w:proofErr w:type="gramStart"/>
      <w:r w:rsidR="00096EF6" w:rsidRPr="00B65B3B">
        <w:rPr>
          <w:bCs/>
          <w:iCs/>
          <w:sz w:val="28"/>
          <w:szCs w:val="28"/>
          <w:lang w:val="en"/>
        </w:rPr>
        <w:t>đai</w:t>
      </w:r>
      <w:proofErr w:type="gramEnd"/>
      <w:r w:rsidR="00096EF6" w:rsidRPr="00B65B3B">
        <w:rPr>
          <w:bCs/>
          <w:iCs/>
          <w:sz w:val="28"/>
          <w:szCs w:val="28"/>
          <w:lang w:val="en"/>
        </w:rPr>
        <w:t xml:space="preserve"> thuộc thẩm quyền giải quyết của Sở Tài nguyên và Môi trường tỉnh Quảng Nam và Chi nhánh Văn phòng Đăng ký đất đai Tam Kỳ</w:t>
      </w:r>
      <w:r w:rsidRPr="00B65B3B">
        <w:rPr>
          <w:bCs/>
          <w:iCs/>
          <w:sz w:val="28"/>
          <w:szCs w:val="28"/>
          <w:lang w:val="en"/>
        </w:rPr>
        <w:t>: bố trí 03 cán bộ.</w:t>
      </w:r>
    </w:p>
    <w:p w:rsidR="00096EF6" w:rsidRPr="00B65B3B" w:rsidRDefault="003839E7" w:rsidP="00096EF6">
      <w:pPr>
        <w:autoSpaceDE w:val="0"/>
        <w:autoSpaceDN w:val="0"/>
        <w:adjustRightInd w:val="0"/>
        <w:spacing w:before="120" w:after="120"/>
        <w:ind w:firstLine="720"/>
        <w:jc w:val="both"/>
        <w:rPr>
          <w:bCs/>
          <w:iCs/>
          <w:sz w:val="28"/>
          <w:szCs w:val="28"/>
          <w:lang w:val="en"/>
        </w:rPr>
      </w:pPr>
      <w:r w:rsidRPr="00B65B3B">
        <w:rPr>
          <w:bCs/>
          <w:iCs/>
          <w:sz w:val="28"/>
          <w:szCs w:val="28"/>
          <w:lang w:val="en"/>
        </w:rPr>
        <w:t xml:space="preserve">- </w:t>
      </w:r>
      <w:r w:rsidR="00096EF6" w:rsidRPr="00B65B3B">
        <w:rPr>
          <w:bCs/>
          <w:iCs/>
          <w:sz w:val="28"/>
          <w:szCs w:val="28"/>
          <w:lang w:val="en"/>
        </w:rPr>
        <w:t xml:space="preserve">Lĩnh vực đất </w:t>
      </w:r>
      <w:proofErr w:type="gramStart"/>
      <w:r w:rsidR="00096EF6" w:rsidRPr="00B65B3B">
        <w:rPr>
          <w:bCs/>
          <w:iCs/>
          <w:sz w:val="28"/>
          <w:szCs w:val="28"/>
          <w:lang w:val="en"/>
        </w:rPr>
        <w:t>đai</w:t>
      </w:r>
      <w:proofErr w:type="gramEnd"/>
      <w:r w:rsidR="00096EF6" w:rsidRPr="00B65B3B">
        <w:rPr>
          <w:bCs/>
          <w:iCs/>
          <w:sz w:val="28"/>
          <w:szCs w:val="28"/>
          <w:lang w:val="en"/>
        </w:rPr>
        <w:t xml:space="preserve"> thuộc thẩm quyền giải quyết của UBND thành phố Tam Kỳ và phát hành thông báo thực hiện nghĩa vụ thuế của Chi cục Thuế khu vực Tam Kỳ - Phú Ninh</w:t>
      </w:r>
      <w:r w:rsidRPr="00B65B3B">
        <w:rPr>
          <w:bCs/>
          <w:iCs/>
          <w:sz w:val="28"/>
          <w:szCs w:val="28"/>
          <w:lang w:val="en"/>
        </w:rPr>
        <w:t>: 01</w:t>
      </w:r>
      <w:r w:rsidR="00096EF6" w:rsidRPr="00B65B3B">
        <w:rPr>
          <w:bCs/>
          <w:iCs/>
          <w:sz w:val="28"/>
          <w:szCs w:val="28"/>
          <w:lang w:val="en"/>
        </w:rPr>
        <w:t xml:space="preserve"> cán bộ thuộc phòng Tài nguyên và Môi trường thành phố Tam Kỳ thực hiện.</w:t>
      </w:r>
    </w:p>
    <w:p w:rsidR="00A50927" w:rsidRPr="00B65B3B" w:rsidRDefault="00A50927" w:rsidP="00096EF6">
      <w:pPr>
        <w:autoSpaceDE w:val="0"/>
        <w:autoSpaceDN w:val="0"/>
        <w:adjustRightInd w:val="0"/>
        <w:spacing w:before="120" w:after="120"/>
        <w:ind w:firstLine="720"/>
        <w:jc w:val="both"/>
        <w:rPr>
          <w:bCs/>
          <w:iCs/>
          <w:sz w:val="28"/>
          <w:szCs w:val="28"/>
          <w:lang w:val="en"/>
        </w:rPr>
      </w:pPr>
      <w:r w:rsidRPr="00B65B3B">
        <w:rPr>
          <w:bCs/>
          <w:iCs/>
          <w:sz w:val="28"/>
          <w:szCs w:val="28"/>
          <w:lang w:val="en"/>
        </w:rPr>
        <w:t>- Tại bộ phận 1 cửa xã</w:t>
      </w:r>
      <w:r w:rsidR="00732C2D">
        <w:rPr>
          <w:bCs/>
          <w:iCs/>
          <w:sz w:val="28"/>
          <w:szCs w:val="28"/>
          <w:lang w:val="en"/>
        </w:rPr>
        <w:t>,</w:t>
      </w:r>
      <w:r w:rsidRPr="00B65B3B">
        <w:rPr>
          <w:bCs/>
          <w:iCs/>
          <w:sz w:val="28"/>
          <w:szCs w:val="28"/>
          <w:lang w:val="en"/>
        </w:rPr>
        <w:t xml:space="preserve"> phường: công chức Văn phòng, thống kê, Địa chính, Tư pháp, Lao động, thương binh, xã hội.</w:t>
      </w:r>
    </w:p>
    <w:p w:rsidR="00652B9A" w:rsidRPr="00B65B3B" w:rsidRDefault="00652B9A" w:rsidP="00F4582C">
      <w:pPr>
        <w:spacing w:before="120" w:after="120"/>
        <w:ind w:firstLine="720"/>
        <w:jc w:val="both"/>
        <w:rPr>
          <w:b/>
          <w:sz w:val="28"/>
          <w:szCs w:val="28"/>
        </w:rPr>
      </w:pPr>
      <w:r w:rsidRPr="00B65B3B">
        <w:rPr>
          <w:b/>
          <w:sz w:val="28"/>
          <w:szCs w:val="28"/>
        </w:rPr>
        <w:t>II. Tình hình tiếp nhận và trả kết quả 6 tháng đầu năm 2022</w:t>
      </w:r>
    </w:p>
    <w:p w:rsidR="00234904" w:rsidRPr="00B65B3B" w:rsidRDefault="0079159C" w:rsidP="00972FC1">
      <w:pPr>
        <w:spacing w:before="120" w:after="120"/>
        <w:ind w:left="720"/>
        <w:jc w:val="both"/>
        <w:rPr>
          <w:b/>
          <w:sz w:val="28"/>
          <w:szCs w:val="28"/>
        </w:rPr>
      </w:pPr>
      <w:r w:rsidRPr="00B65B3B">
        <w:rPr>
          <w:b/>
          <w:sz w:val="28"/>
          <w:szCs w:val="28"/>
        </w:rPr>
        <w:t>1</w:t>
      </w:r>
      <w:r w:rsidR="00972FC1" w:rsidRPr="00B65B3B">
        <w:rPr>
          <w:b/>
          <w:sz w:val="28"/>
          <w:szCs w:val="28"/>
        </w:rPr>
        <w:t>. Tại Bộ phận một cửa thành phố</w:t>
      </w:r>
      <w:r w:rsidR="005A6A58" w:rsidRPr="00B65B3B">
        <w:rPr>
          <w:b/>
          <w:sz w:val="28"/>
          <w:szCs w:val="28"/>
        </w:rPr>
        <w:t xml:space="preserve"> </w:t>
      </w:r>
    </w:p>
    <w:p w:rsidR="00161AE9" w:rsidRPr="00B65B3B" w:rsidRDefault="00695510" w:rsidP="00695510">
      <w:pPr>
        <w:spacing w:before="120" w:after="120"/>
        <w:ind w:left="720"/>
        <w:jc w:val="both"/>
        <w:rPr>
          <w:b/>
          <w:sz w:val="28"/>
          <w:szCs w:val="28"/>
        </w:rPr>
      </w:pPr>
      <w:r w:rsidRPr="00B65B3B">
        <w:rPr>
          <w:b/>
          <w:sz w:val="28"/>
          <w:szCs w:val="28"/>
        </w:rPr>
        <w:t xml:space="preserve">1.1 </w:t>
      </w:r>
      <w:r w:rsidR="00C612A1" w:rsidRPr="00B65B3B">
        <w:rPr>
          <w:b/>
          <w:sz w:val="28"/>
          <w:szCs w:val="28"/>
        </w:rPr>
        <w:t>Số liệu tổng hợp tại Bộ phận</w:t>
      </w:r>
      <w:r w:rsidRPr="00B65B3B">
        <w:rPr>
          <w:b/>
          <w:sz w:val="28"/>
          <w:szCs w:val="28"/>
        </w:rPr>
        <w:t xml:space="preserve"> một cửa thành phố</w:t>
      </w:r>
      <w:r w:rsidR="00161AE9" w:rsidRPr="00B65B3B">
        <w:rPr>
          <w:b/>
          <w:sz w:val="28"/>
          <w:szCs w:val="28"/>
        </w:rPr>
        <w:t xml:space="preserve"> </w:t>
      </w:r>
    </w:p>
    <w:p w:rsidR="00695510" w:rsidRPr="00B65B3B" w:rsidRDefault="00161AE9" w:rsidP="00695510">
      <w:pPr>
        <w:spacing w:before="120" w:after="120"/>
        <w:ind w:left="720"/>
        <w:jc w:val="both"/>
        <w:rPr>
          <w:b/>
          <w:i/>
          <w:sz w:val="28"/>
          <w:szCs w:val="28"/>
        </w:rPr>
      </w:pPr>
      <w:r w:rsidRPr="00B65B3B">
        <w:rPr>
          <w:i/>
          <w:sz w:val="28"/>
          <w:szCs w:val="28"/>
        </w:rPr>
        <w:t>(Nguồn số liệu sử dụng từ báo cáo số 71/BC-TTPVHCC ngày 4/7/2022 của Trung tâm phục vụ HCC tỉnh về tình hình tiếp nhận và gi</w:t>
      </w:r>
      <w:r w:rsidR="00D37BDD" w:rsidRPr="00B65B3B">
        <w:rPr>
          <w:i/>
          <w:sz w:val="28"/>
          <w:szCs w:val="28"/>
        </w:rPr>
        <w:t>ải quyết TTHC 6 tháng đầu năm</w:t>
      </w:r>
      <w:r w:rsidRPr="00B65B3B">
        <w:rPr>
          <w:i/>
          <w:sz w:val="28"/>
          <w:szCs w:val="28"/>
        </w:rPr>
        <w:t xml:space="preserve"> 2022)</w:t>
      </w:r>
    </w:p>
    <w:p w:rsidR="00D86652" w:rsidRPr="00B65B3B" w:rsidRDefault="001F679C" w:rsidP="00D86652">
      <w:pPr>
        <w:ind w:firstLine="720"/>
        <w:rPr>
          <w:sz w:val="28"/>
          <w:szCs w:val="28"/>
        </w:rPr>
      </w:pPr>
      <w:r w:rsidRPr="00B65B3B">
        <w:rPr>
          <w:sz w:val="28"/>
          <w:szCs w:val="28"/>
        </w:rPr>
        <w:t xml:space="preserve">- </w:t>
      </w:r>
      <w:r w:rsidR="00EE5BEE">
        <w:rPr>
          <w:sz w:val="28"/>
          <w:szCs w:val="28"/>
        </w:rPr>
        <w:t>Từ ngày 15/12/2021</w:t>
      </w:r>
      <w:r w:rsidR="00703C5E" w:rsidRPr="00B65B3B">
        <w:rPr>
          <w:sz w:val="28"/>
          <w:szCs w:val="28"/>
        </w:rPr>
        <w:t xml:space="preserve"> – 14/6/2022</w:t>
      </w:r>
      <w:r w:rsidR="00D86652" w:rsidRPr="00B65B3B">
        <w:rPr>
          <w:sz w:val="28"/>
          <w:szCs w:val="28"/>
        </w:rPr>
        <w:t xml:space="preserve">, Bộ phận một cửa thành phố </w:t>
      </w:r>
      <w:r w:rsidR="00343DDD" w:rsidRPr="00B65B3B">
        <w:rPr>
          <w:sz w:val="28"/>
          <w:szCs w:val="28"/>
        </w:rPr>
        <w:t xml:space="preserve">tiếp nhận và </w:t>
      </w:r>
      <w:r w:rsidR="00D86652" w:rsidRPr="00B65B3B">
        <w:rPr>
          <w:sz w:val="28"/>
          <w:szCs w:val="28"/>
        </w:rPr>
        <w:t xml:space="preserve">xử lý </w:t>
      </w:r>
      <w:r w:rsidR="00942F20" w:rsidRPr="00B65B3B">
        <w:rPr>
          <w:sz w:val="28"/>
          <w:szCs w:val="28"/>
        </w:rPr>
        <w:t xml:space="preserve">số lượng </w:t>
      </w:r>
      <w:r w:rsidR="00D86652" w:rsidRPr="00B65B3B">
        <w:rPr>
          <w:sz w:val="28"/>
          <w:szCs w:val="28"/>
        </w:rPr>
        <w:t xml:space="preserve">hồ </w:t>
      </w:r>
      <w:proofErr w:type="gramStart"/>
      <w:r w:rsidR="00D86652" w:rsidRPr="00B65B3B">
        <w:rPr>
          <w:sz w:val="28"/>
          <w:szCs w:val="28"/>
        </w:rPr>
        <w:t>sơ</w:t>
      </w:r>
      <w:proofErr w:type="gramEnd"/>
      <w:r w:rsidR="00D86652" w:rsidRPr="00B65B3B">
        <w:rPr>
          <w:sz w:val="28"/>
          <w:szCs w:val="28"/>
        </w:rPr>
        <w:t xml:space="preserve"> như sau: </w:t>
      </w:r>
    </w:p>
    <w:p w:rsidR="002C6AE4" w:rsidRPr="00B65B3B" w:rsidRDefault="002C6AE4" w:rsidP="00D86652">
      <w:pPr>
        <w:ind w:firstLine="720"/>
        <w:rPr>
          <w:sz w:val="28"/>
          <w:szCs w:val="28"/>
        </w:rPr>
      </w:pPr>
    </w:p>
    <w:p w:rsidR="002C6AE4" w:rsidRPr="00B65B3B" w:rsidRDefault="002C6AE4" w:rsidP="00D86652">
      <w:pPr>
        <w:ind w:firstLine="720"/>
        <w:rPr>
          <w:sz w:val="28"/>
          <w:szCs w:val="28"/>
        </w:rPr>
      </w:pPr>
    </w:p>
    <w:p w:rsidR="002C6AE4" w:rsidRPr="00B65B3B" w:rsidRDefault="002C6AE4" w:rsidP="00D86652">
      <w:pPr>
        <w:ind w:firstLine="720"/>
        <w:rPr>
          <w:sz w:val="28"/>
          <w:szCs w:val="28"/>
        </w:rPr>
      </w:pPr>
    </w:p>
    <w:p w:rsidR="002C6AE4" w:rsidRPr="00B65B3B" w:rsidRDefault="002C6AE4" w:rsidP="00D86652">
      <w:pPr>
        <w:ind w:firstLine="720"/>
        <w:rPr>
          <w:sz w:val="28"/>
          <w:szCs w:val="28"/>
        </w:rPr>
      </w:pPr>
    </w:p>
    <w:p w:rsidR="002C6AE4" w:rsidRPr="00B65B3B" w:rsidRDefault="002C6AE4" w:rsidP="00D86652">
      <w:pPr>
        <w:ind w:firstLine="720"/>
        <w:rPr>
          <w:sz w:val="28"/>
          <w:szCs w:val="28"/>
        </w:rPr>
      </w:pPr>
    </w:p>
    <w:tbl>
      <w:tblPr>
        <w:tblW w:w="5162" w:type="pct"/>
        <w:tblInd w:w="137" w:type="dxa"/>
        <w:tblLayout w:type="fixed"/>
        <w:tblLook w:val="04A0" w:firstRow="1" w:lastRow="0" w:firstColumn="1" w:lastColumn="0" w:noHBand="0" w:noVBand="1"/>
      </w:tblPr>
      <w:tblGrid>
        <w:gridCol w:w="1017"/>
        <w:gridCol w:w="2181"/>
        <w:gridCol w:w="1162"/>
        <w:gridCol w:w="1528"/>
        <w:gridCol w:w="1018"/>
        <w:gridCol w:w="1266"/>
        <w:gridCol w:w="1417"/>
      </w:tblGrid>
      <w:tr w:rsidR="006B7BF7" w:rsidRPr="00B65B3B" w:rsidTr="001F5301">
        <w:trPr>
          <w:trHeight w:val="352"/>
        </w:trPr>
        <w:tc>
          <w:tcPr>
            <w:tcW w:w="53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B7BF7" w:rsidRPr="00B65B3B" w:rsidRDefault="006B7BF7" w:rsidP="006B7BF7">
            <w:pPr>
              <w:jc w:val="center"/>
              <w:rPr>
                <w:b/>
                <w:bCs/>
                <w:color w:val="000000"/>
                <w:sz w:val="28"/>
                <w:szCs w:val="28"/>
              </w:rPr>
            </w:pPr>
            <w:r w:rsidRPr="00B65B3B">
              <w:rPr>
                <w:b/>
                <w:bCs/>
                <w:color w:val="000000"/>
                <w:sz w:val="28"/>
                <w:szCs w:val="28"/>
              </w:rPr>
              <w:t>TT</w:t>
            </w:r>
          </w:p>
        </w:tc>
        <w:tc>
          <w:tcPr>
            <w:tcW w:w="1137"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B7BF7" w:rsidRPr="00B65B3B" w:rsidRDefault="006B7BF7" w:rsidP="006B7BF7">
            <w:pPr>
              <w:jc w:val="center"/>
              <w:rPr>
                <w:b/>
                <w:bCs/>
                <w:color w:val="000000"/>
                <w:sz w:val="28"/>
                <w:szCs w:val="28"/>
              </w:rPr>
            </w:pPr>
            <w:r w:rsidRPr="00B65B3B">
              <w:rPr>
                <w:b/>
                <w:bCs/>
                <w:color w:val="000000"/>
                <w:sz w:val="28"/>
                <w:szCs w:val="28"/>
              </w:rPr>
              <w:t>Cơ quan đơn vị</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rsidR="006B7BF7" w:rsidRPr="00B65B3B" w:rsidRDefault="006B7BF7" w:rsidP="006B7BF7">
            <w:pPr>
              <w:jc w:val="center"/>
              <w:rPr>
                <w:b/>
                <w:bCs/>
                <w:color w:val="000000"/>
                <w:sz w:val="28"/>
                <w:szCs w:val="28"/>
              </w:rPr>
            </w:pPr>
            <w:r w:rsidRPr="00B65B3B">
              <w:rPr>
                <w:b/>
                <w:bCs/>
                <w:color w:val="000000"/>
                <w:sz w:val="28"/>
                <w:szCs w:val="28"/>
              </w:rPr>
              <w:t> </w:t>
            </w:r>
          </w:p>
        </w:tc>
        <w:tc>
          <w:tcPr>
            <w:tcW w:w="1988" w:type="pct"/>
            <w:gridSpan w:val="3"/>
            <w:tcBorders>
              <w:top w:val="single" w:sz="4" w:space="0" w:color="auto"/>
              <w:left w:val="nil"/>
              <w:bottom w:val="single" w:sz="4" w:space="0" w:color="auto"/>
              <w:right w:val="single" w:sz="4" w:space="0" w:color="auto"/>
            </w:tcBorders>
            <w:shd w:val="clear" w:color="auto" w:fill="auto"/>
            <w:noWrap/>
            <w:vAlign w:val="bottom"/>
            <w:hideMark/>
          </w:tcPr>
          <w:p w:rsidR="006B7BF7" w:rsidRPr="00B65B3B" w:rsidRDefault="006B7BF7" w:rsidP="006B7BF7">
            <w:pPr>
              <w:jc w:val="center"/>
              <w:rPr>
                <w:b/>
                <w:bCs/>
                <w:color w:val="000000"/>
                <w:sz w:val="28"/>
                <w:szCs w:val="28"/>
              </w:rPr>
            </w:pPr>
            <w:r w:rsidRPr="00B65B3B">
              <w:rPr>
                <w:b/>
                <w:bCs/>
                <w:color w:val="000000"/>
                <w:sz w:val="28"/>
                <w:szCs w:val="28"/>
              </w:rPr>
              <w:t>Đã giải quyết</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7BF7" w:rsidRPr="00B65B3B" w:rsidRDefault="006B7BF7" w:rsidP="006B7BF7">
            <w:pPr>
              <w:jc w:val="center"/>
              <w:rPr>
                <w:b/>
                <w:bCs/>
                <w:color w:val="000000"/>
                <w:sz w:val="28"/>
                <w:szCs w:val="28"/>
              </w:rPr>
            </w:pPr>
            <w:r w:rsidRPr="00B65B3B">
              <w:rPr>
                <w:b/>
                <w:bCs/>
                <w:color w:val="000000"/>
                <w:sz w:val="28"/>
                <w:szCs w:val="28"/>
              </w:rPr>
              <w:t>Tỉ lệ trước</w:t>
            </w:r>
            <w:r w:rsidRPr="00B65B3B">
              <w:rPr>
                <w:b/>
                <w:bCs/>
                <w:color w:val="000000"/>
                <w:sz w:val="28"/>
                <w:szCs w:val="28"/>
              </w:rPr>
              <w:br/>
              <w:t xml:space="preserve"> và đúng hạn</w:t>
            </w:r>
          </w:p>
        </w:tc>
      </w:tr>
      <w:tr w:rsidR="006B7BF7" w:rsidRPr="00B65B3B" w:rsidTr="001F5301">
        <w:trPr>
          <w:trHeight w:val="352"/>
        </w:trPr>
        <w:tc>
          <w:tcPr>
            <w:tcW w:w="530" w:type="pct"/>
            <w:vMerge/>
            <w:tcBorders>
              <w:top w:val="single" w:sz="4" w:space="0" w:color="auto"/>
              <w:left w:val="single" w:sz="4" w:space="0" w:color="auto"/>
              <w:bottom w:val="single" w:sz="4" w:space="0" w:color="000000"/>
              <w:right w:val="single" w:sz="4" w:space="0" w:color="auto"/>
            </w:tcBorders>
            <w:vAlign w:val="center"/>
            <w:hideMark/>
          </w:tcPr>
          <w:p w:rsidR="006B7BF7" w:rsidRPr="00B65B3B" w:rsidRDefault="006B7BF7" w:rsidP="006B7BF7">
            <w:pPr>
              <w:rPr>
                <w:b/>
                <w:bCs/>
                <w:color w:val="000000"/>
                <w:sz w:val="28"/>
                <w:szCs w:val="28"/>
              </w:rPr>
            </w:pPr>
          </w:p>
        </w:tc>
        <w:tc>
          <w:tcPr>
            <w:tcW w:w="1137" w:type="pct"/>
            <w:vMerge/>
            <w:tcBorders>
              <w:top w:val="single" w:sz="4" w:space="0" w:color="auto"/>
              <w:left w:val="single" w:sz="4" w:space="0" w:color="auto"/>
              <w:bottom w:val="single" w:sz="4" w:space="0" w:color="000000"/>
              <w:right w:val="single" w:sz="4" w:space="0" w:color="auto"/>
            </w:tcBorders>
            <w:vAlign w:val="center"/>
            <w:hideMark/>
          </w:tcPr>
          <w:p w:rsidR="006B7BF7" w:rsidRPr="00B65B3B" w:rsidRDefault="006B7BF7" w:rsidP="006B7BF7">
            <w:pPr>
              <w:rPr>
                <w:b/>
                <w:bCs/>
                <w:color w:val="000000"/>
                <w:sz w:val="28"/>
                <w:szCs w:val="28"/>
              </w:rPr>
            </w:pP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b/>
                <w:bCs/>
                <w:color w:val="000000"/>
                <w:sz w:val="28"/>
                <w:szCs w:val="28"/>
              </w:rPr>
            </w:pPr>
            <w:r w:rsidRPr="00B65B3B">
              <w:rPr>
                <w:b/>
                <w:bCs/>
                <w:color w:val="000000"/>
                <w:sz w:val="28"/>
                <w:szCs w:val="28"/>
              </w:rPr>
              <w:t>Tổng cộng</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b/>
                <w:bCs/>
                <w:color w:val="000000"/>
                <w:sz w:val="28"/>
                <w:szCs w:val="28"/>
              </w:rPr>
            </w:pPr>
            <w:r w:rsidRPr="00B65B3B">
              <w:rPr>
                <w:b/>
                <w:bCs/>
                <w:color w:val="000000"/>
                <w:sz w:val="28"/>
                <w:szCs w:val="28"/>
              </w:rPr>
              <w:t>Trước và Đúng hạn</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b/>
                <w:bCs/>
                <w:color w:val="000000"/>
                <w:sz w:val="28"/>
                <w:szCs w:val="28"/>
              </w:rPr>
            </w:pPr>
            <w:r w:rsidRPr="00B65B3B">
              <w:rPr>
                <w:b/>
                <w:bCs/>
                <w:color w:val="000000"/>
                <w:sz w:val="28"/>
                <w:szCs w:val="28"/>
              </w:rPr>
              <w:t>Trễ hạn</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b/>
                <w:bCs/>
                <w:color w:val="000000"/>
                <w:sz w:val="28"/>
                <w:szCs w:val="28"/>
              </w:rPr>
            </w:pPr>
            <w:r w:rsidRPr="00B65B3B">
              <w:rPr>
                <w:b/>
                <w:bCs/>
                <w:color w:val="000000"/>
                <w:sz w:val="28"/>
                <w:szCs w:val="28"/>
              </w:rPr>
              <w:t>Tổng cộng</w:t>
            </w: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6B7BF7" w:rsidRPr="00B65B3B" w:rsidRDefault="006B7BF7" w:rsidP="006B7BF7">
            <w:pPr>
              <w:rPr>
                <w:b/>
                <w:bCs/>
                <w:color w:val="000000"/>
                <w:sz w:val="28"/>
                <w:szCs w:val="28"/>
              </w:rPr>
            </w:pP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Nam Giang</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405</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340</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23</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363</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93.66%</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2</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 xml:space="preserve">Bắc Trà My </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2728</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2487</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171</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2658</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93.57%</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3</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 xml:space="preserve">Nam Trà My </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696</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607</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78</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685</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88.61%</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4</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 xml:space="preserve">Quế Sơn </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5319</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4037</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599</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4636</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87.08%</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5</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b/>
                <w:bCs/>
                <w:color w:val="000000"/>
                <w:sz w:val="28"/>
                <w:szCs w:val="28"/>
              </w:rPr>
            </w:pPr>
            <w:r w:rsidRPr="00B65B3B">
              <w:rPr>
                <w:b/>
                <w:bCs/>
                <w:color w:val="000000"/>
                <w:sz w:val="28"/>
                <w:szCs w:val="28"/>
              </w:rPr>
              <w:t xml:space="preserve">Tam Kỳ </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b/>
                <w:bCs/>
                <w:color w:val="000000"/>
                <w:sz w:val="28"/>
                <w:szCs w:val="28"/>
              </w:rPr>
            </w:pPr>
            <w:r w:rsidRPr="00B65B3B">
              <w:rPr>
                <w:b/>
                <w:bCs/>
                <w:color w:val="000000"/>
                <w:sz w:val="28"/>
                <w:szCs w:val="28"/>
              </w:rPr>
              <w:t>13017</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b/>
                <w:bCs/>
                <w:color w:val="000000"/>
                <w:sz w:val="28"/>
                <w:szCs w:val="28"/>
              </w:rPr>
            </w:pPr>
            <w:r w:rsidRPr="00B65B3B">
              <w:rPr>
                <w:b/>
                <w:bCs/>
                <w:color w:val="000000"/>
                <w:sz w:val="28"/>
                <w:szCs w:val="28"/>
              </w:rPr>
              <w:t>10152</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b/>
                <w:bCs/>
                <w:color w:val="000000"/>
                <w:sz w:val="28"/>
                <w:szCs w:val="28"/>
              </w:rPr>
            </w:pPr>
            <w:r w:rsidRPr="00B65B3B">
              <w:rPr>
                <w:b/>
                <w:bCs/>
                <w:color w:val="000000"/>
                <w:sz w:val="28"/>
                <w:szCs w:val="28"/>
              </w:rPr>
              <w:t>1711</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b/>
                <w:bCs/>
                <w:color w:val="000000"/>
                <w:sz w:val="28"/>
                <w:szCs w:val="28"/>
              </w:rPr>
            </w:pPr>
            <w:r w:rsidRPr="00B65B3B">
              <w:rPr>
                <w:b/>
                <w:bCs/>
                <w:color w:val="000000"/>
                <w:sz w:val="28"/>
                <w:szCs w:val="28"/>
              </w:rPr>
              <w:t>11863</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b/>
                <w:bCs/>
                <w:color w:val="000000"/>
                <w:sz w:val="28"/>
                <w:szCs w:val="28"/>
              </w:rPr>
            </w:pPr>
            <w:r w:rsidRPr="00B65B3B">
              <w:rPr>
                <w:b/>
                <w:bCs/>
                <w:color w:val="000000"/>
                <w:sz w:val="28"/>
                <w:szCs w:val="28"/>
              </w:rPr>
              <w:t>85.58%</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 xml:space="preserve">Điện Bàn </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17599</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10176</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1926</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12102</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84.09%</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7</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Đại Lộc</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4127</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2113</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459</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2572</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82.15%</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8</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Duy Xuyên</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9558</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7078</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1549</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8627</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82.04%</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9</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Phước Sơn</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852</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616</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148</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764</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80.63%</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10</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 xml:space="preserve">Hội An </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10430</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7649</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1949</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9598</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79.69%</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11</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 xml:space="preserve">Nông Sơn </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693</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516</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134</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650</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79.38%</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12</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 xml:space="preserve">Núi Thành </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2758</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1757</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622</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2379</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73.85%</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13</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Tiên Phước</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2808</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1664</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854</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2518</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66.08%</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14</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 xml:space="preserve">Tây Giang </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166</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98</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60</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158</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62.03%</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15</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Đông Giang</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612</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352</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220</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572</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61.54%</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16</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 xml:space="preserve">Thăng Bình </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8176</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4142</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2956</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7098</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58.35%</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17</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Hiệp Đức</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1410</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643</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637</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1280</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50.23%</w:t>
            </w:r>
          </w:p>
        </w:tc>
      </w:tr>
      <w:tr w:rsidR="006B7BF7" w:rsidRPr="00B65B3B" w:rsidTr="001F5301">
        <w:trPr>
          <w:trHeight w:val="36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18</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color w:val="000000"/>
                <w:sz w:val="28"/>
                <w:szCs w:val="28"/>
              </w:rPr>
            </w:pPr>
            <w:r w:rsidRPr="00B65B3B">
              <w:rPr>
                <w:color w:val="000000"/>
                <w:sz w:val="28"/>
                <w:szCs w:val="28"/>
              </w:rPr>
              <w:t xml:space="preserve">Phú Ninh </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4104</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1443</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2361</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3804</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color w:val="000000"/>
                <w:sz w:val="28"/>
                <w:szCs w:val="28"/>
              </w:rPr>
            </w:pPr>
            <w:r w:rsidRPr="00B65B3B">
              <w:rPr>
                <w:color w:val="000000"/>
                <w:sz w:val="28"/>
                <w:szCs w:val="28"/>
              </w:rPr>
              <w:t>37.93%</w:t>
            </w:r>
          </w:p>
        </w:tc>
      </w:tr>
      <w:tr w:rsidR="006B7BF7" w:rsidRPr="00B65B3B" w:rsidTr="001F5301">
        <w:trPr>
          <w:trHeight w:val="352"/>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B7BF7" w:rsidRPr="00B65B3B" w:rsidRDefault="006B7BF7" w:rsidP="006B7BF7">
            <w:pPr>
              <w:rPr>
                <w:b/>
                <w:bCs/>
                <w:color w:val="000000"/>
                <w:sz w:val="28"/>
                <w:szCs w:val="28"/>
              </w:rPr>
            </w:pPr>
            <w:r w:rsidRPr="00B65B3B">
              <w:rPr>
                <w:b/>
                <w:bCs/>
                <w:color w:val="000000"/>
                <w:sz w:val="28"/>
                <w:szCs w:val="28"/>
              </w:rPr>
              <w:t> </w:t>
            </w:r>
          </w:p>
        </w:tc>
        <w:tc>
          <w:tcPr>
            <w:tcW w:w="113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rPr>
                <w:b/>
                <w:bCs/>
                <w:color w:val="000000"/>
                <w:sz w:val="28"/>
                <w:szCs w:val="28"/>
              </w:rPr>
            </w:pPr>
            <w:r w:rsidRPr="00B65B3B">
              <w:rPr>
                <w:b/>
                <w:bCs/>
                <w:color w:val="000000"/>
                <w:sz w:val="28"/>
                <w:szCs w:val="28"/>
              </w:rPr>
              <w:t>Tổng cộng</w:t>
            </w:r>
          </w:p>
        </w:tc>
        <w:tc>
          <w:tcPr>
            <w:tcW w:w="606"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b/>
                <w:bCs/>
                <w:color w:val="000000"/>
                <w:sz w:val="28"/>
                <w:szCs w:val="28"/>
              </w:rPr>
            </w:pPr>
            <w:r w:rsidRPr="00B65B3B">
              <w:rPr>
                <w:b/>
                <w:bCs/>
                <w:color w:val="000000"/>
                <w:sz w:val="28"/>
                <w:szCs w:val="28"/>
              </w:rPr>
              <w:t>85458</w:t>
            </w:r>
          </w:p>
        </w:tc>
        <w:tc>
          <w:tcPr>
            <w:tcW w:w="797"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b/>
                <w:bCs/>
                <w:color w:val="000000"/>
                <w:sz w:val="28"/>
                <w:szCs w:val="28"/>
              </w:rPr>
            </w:pPr>
            <w:r w:rsidRPr="00B65B3B">
              <w:rPr>
                <w:b/>
                <w:bCs/>
                <w:color w:val="000000"/>
                <w:sz w:val="28"/>
                <w:szCs w:val="28"/>
              </w:rPr>
              <w:t>55870</w:t>
            </w:r>
          </w:p>
        </w:tc>
        <w:tc>
          <w:tcPr>
            <w:tcW w:w="531"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b/>
                <w:bCs/>
                <w:color w:val="000000"/>
                <w:sz w:val="28"/>
                <w:szCs w:val="28"/>
              </w:rPr>
            </w:pPr>
            <w:r w:rsidRPr="00B65B3B">
              <w:rPr>
                <w:b/>
                <w:bCs/>
                <w:color w:val="000000"/>
                <w:sz w:val="28"/>
                <w:szCs w:val="28"/>
              </w:rPr>
              <w:t>16457</w:t>
            </w:r>
          </w:p>
        </w:tc>
        <w:tc>
          <w:tcPr>
            <w:tcW w:w="660"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b/>
                <w:bCs/>
                <w:color w:val="000000"/>
                <w:sz w:val="28"/>
                <w:szCs w:val="28"/>
              </w:rPr>
            </w:pPr>
            <w:r w:rsidRPr="00B65B3B">
              <w:rPr>
                <w:b/>
                <w:bCs/>
                <w:color w:val="000000"/>
                <w:sz w:val="28"/>
                <w:szCs w:val="28"/>
              </w:rPr>
              <w:t>72327</w:t>
            </w:r>
          </w:p>
        </w:tc>
        <w:tc>
          <w:tcPr>
            <w:tcW w:w="739" w:type="pct"/>
            <w:tcBorders>
              <w:top w:val="nil"/>
              <w:left w:val="nil"/>
              <w:bottom w:val="single" w:sz="4" w:space="0" w:color="auto"/>
              <w:right w:val="single" w:sz="4" w:space="0" w:color="auto"/>
            </w:tcBorders>
            <w:shd w:val="clear" w:color="auto" w:fill="auto"/>
            <w:noWrap/>
            <w:vAlign w:val="bottom"/>
            <w:hideMark/>
          </w:tcPr>
          <w:p w:rsidR="006B7BF7" w:rsidRPr="00B65B3B" w:rsidRDefault="006B7BF7" w:rsidP="006B7BF7">
            <w:pPr>
              <w:jc w:val="right"/>
              <w:rPr>
                <w:b/>
                <w:bCs/>
                <w:color w:val="000000"/>
                <w:sz w:val="28"/>
                <w:szCs w:val="28"/>
              </w:rPr>
            </w:pPr>
            <w:r w:rsidRPr="00B65B3B">
              <w:rPr>
                <w:b/>
                <w:bCs/>
                <w:color w:val="000000"/>
                <w:sz w:val="28"/>
                <w:szCs w:val="28"/>
              </w:rPr>
              <w:t>77.25%</w:t>
            </w:r>
          </w:p>
        </w:tc>
      </w:tr>
    </w:tbl>
    <w:p w:rsidR="009B7556" w:rsidRPr="00B65B3B" w:rsidRDefault="009B7556" w:rsidP="009B7556">
      <w:pPr>
        <w:ind w:firstLine="720"/>
        <w:rPr>
          <w:sz w:val="28"/>
          <w:szCs w:val="28"/>
        </w:rPr>
      </w:pPr>
      <w:r w:rsidRPr="00B65B3B">
        <w:rPr>
          <w:b/>
          <w:sz w:val="28"/>
          <w:szCs w:val="28"/>
        </w:rPr>
        <w:t>- Nhận xét:</w:t>
      </w:r>
      <w:r w:rsidRPr="00B65B3B">
        <w:rPr>
          <w:sz w:val="28"/>
          <w:szCs w:val="28"/>
        </w:rPr>
        <w:t xml:space="preserve"> tỉ lệ hồ sơ đúng và trước hạn của thành phố đạt tỷ lệ </w:t>
      </w:r>
      <w:r w:rsidRPr="00EE5BEE">
        <w:rPr>
          <w:b/>
          <w:sz w:val="28"/>
          <w:szCs w:val="28"/>
        </w:rPr>
        <w:t>85.58%,</w:t>
      </w:r>
      <w:r w:rsidRPr="00B65B3B">
        <w:rPr>
          <w:sz w:val="28"/>
          <w:szCs w:val="28"/>
        </w:rPr>
        <w:t xml:space="preserve"> cao hơn mức trung bình của tỉnh là </w:t>
      </w:r>
      <w:r w:rsidRPr="00EE5BEE">
        <w:rPr>
          <w:b/>
          <w:sz w:val="28"/>
          <w:szCs w:val="28"/>
        </w:rPr>
        <w:t>77.25%,</w:t>
      </w:r>
      <w:r w:rsidRPr="00B65B3B">
        <w:rPr>
          <w:sz w:val="28"/>
          <w:szCs w:val="28"/>
        </w:rPr>
        <w:t xml:space="preserve"> đứng thứ 5/18 đơn vị cấp huyện.</w:t>
      </w:r>
    </w:p>
    <w:p w:rsidR="006E6EA6" w:rsidRPr="00B65B3B" w:rsidRDefault="00C612A1" w:rsidP="00C612A1">
      <w:pPr>
        <w:spacing w:before="120" w:after="120"/>
        <w:ind w:firstLine="720"/>
        <w:jc w:val="both"/>
        <w:rPr>
          <w:i/>
          <w:sz w:val="28"/>
          <w:szCs w:val="28"/>
        </w:rPr>
      </w:pPr>
      <w:r w:rsidRPr="00B65B3B">
        <w:rPr>
          <w:b/>
          <w:sz w:val="28"/>
          <w:szCs w:val="28"/>
        </w:rPr>
        <w:t>1.2 Số liệu chi tiết của các phòng ban:</w:t>
      </w:r>
      <w:r w:rsidRPr="00B65B3B">
        <w:rPr>
          <w:i/>
          <w:sz w:val="28"/>
          <w:szCs w:val="28"/>
        </w:rPr>
        <w:t xml:space="preserve"> </w:t>
      </w:r>
      <w:r w:rsidR="006E6EA6" w:rsidRPr="00B65B3B">
        <w:rPr>
          <w:i/>
          <w:sz w:val="28"/>
          <w:szCs w:val="28"/>
        </w:rPr>
        <w:t>tại Phụ lục 01 đính kèm</w:t>
      </w:r>
    </w:p>
    <w:p w:rsidR="001F679C" w:rsidRPr="00B65B3B" w:rsidRDefault="00807BC3" w:rsidP="00807BC3">
      <w:pPr>
        <w:spacing w:before="120" w:after="120"/>
        <w:ind w:firstLine="720"/>
        <w:jc w:val="both"/>
        <w:rPr>
          <w:sz w:val="28"/>
          <w:szCs w:val="28"/>
        </w:rPr>
      </w:pPr>
      <w:r w:rsidRPr="00B65B3B">
        <w:rPr>
          <w:b/>
          <w:sz w:val="28"/>
          <w:szCs w:val="28"/>
        </w:rPr>
        <w:t xml:space="preserve">1.3 </w:t>
      </w:r>
      <w:r w:rsidR="00AC5755" w:rsidRPr="00B65B3B">
        <w:rPr>
          <w:b/>
          <w:sz w:val="28"/>
          <w:szCs w:val="28"/>
        </w:rPr>
        <w:t xml:space="preserve">Các lĩnh vực </w:t>
      </w:r>
      <w:r w:rsidR="009D3462" w:rsidRPr="00B65B3B">
        <w:rPr>
          <w:b/>
          <w:sz w:val="28"/>
          <w:szCs w:val="28"/>
        </w:rPr>
        <w:t xml:space="preserve">tỷ lệ đúng hạn </w:t>
      </w:r>
      <w:r w:rsidR="002C3864" w:rsidRPr="00B65B3B">
        <w:rPr>
          <w:b/>
          <w:sz w:val="28"/>
          <w:szCs w:val="28"/>
        </w:rPr>
        <w:t>còn thấp</w:t>
      </w:r>
      <w:r w:rsidR="000E17CA" w:rsidRPr="00B65B3B">
        <w:rPr>
          <w:b/>
          <w:sz w:val="28"/>
          <w:szCs w:val="28"/>
        </w:rPr>
        <w:t>:</w:t>
      </w:r>
      <w:r w:rsidR="008B32FA" w:rsidRPr="00B65B3B">
        <w:rPr>
          <w:sz w:val="28"/>
          <w:szCs w:val="28"/>
        </w:rPr>
        <w:t xml:space="preserve"> </w:t>
      </w:r>
      <w:r w:rsidR="002C3864" w:rsidRPr="00B65B3B">
        <w:rPr>
          <w:sz w:val="28"/>
          <w:szCs w:val="28"/>
        </w:rPr>
        <w:t>h</w:t>
      </w:r>
      <w:r w:rsidR="008B32FA" w:rsidRPr="00B65B3B">
        <w:rPr>
          <w:sz w:val="28"/>
          <w:szCs w:val="28"/>
        </w:rPr>
        <w:t xml:space="preserve">oạt động Xây dựng </w:t>
      </w:r>
      <w:proofErr w:type="gramStart"/>
      <w:r w:rsidR="008B32FA" w:rsidRPr="00B65B3B">
        <w:rPr>
          <w:sz w:val="28"/>
          <w:szCs w:val="28"/>
        </w:rPr>
        <w:t>( P</w:t>
      </w:r>
      <w:proofErr w:type="gramEnd"/>
      <w:r w:rsidR="008B32FA" w:rsidRPr="00B65B3B">
        <w:rPr>
          <w:sz w:val="28"/>
          <w:szCs w:val="28"/>
        </w:rPr>
        <w:t>.</w:t>
      </w:r>
      <w:r w:rsidR="00C07257" w:rsidRPr="00B65B3B">
        <w:rPr>
          <w:sz w:val="28"/>
          <w:szCs w:val="28"/>
        </w:rPr>
        <w:t xml:space="preserve"> </w:t>
      </w:r>
      <w:r w:rsidR="008B32FA" w:rsidRPr="00B65B3B">
        <w:rPr>
          <w:sz w:val="28"/>
          <w:szCs w:val="28"/>
        </w:rPr>
        <w:t xml:space="preserve">QLĐT), Thành </w:t>
      </w:r>
      <w:r w:rsidR="002C3864" w:rsidRPr="00B65B3B">
        <w:rPr>
          <w:sz w:val="28"/>
          <w:szCs w:val="28"/>
        </w:rPr>
        <w:t>lập và hoạt động doanh nghiệp (</w:t>
      </w:r>
      <w:r w:rsidR="008B32FA" w:rsidRPr="00B65B3B">
        <w:rPr>
          <w:sz w:val="28"/>
          <w:szCs w:val="28"/>
        </w:rPr>
        <w:t>P. TC-KH), Lĩnh vực đất đai ( Phòng TN&amp;MT, CN VPĐK). Cụ thể</w:t>
      </w:r>
      <w:r w:rsidR="00DF4343" w:rsidRPr="00B65B3B">
        <w:rPr>
          <w:sz w:val="28"/>
          <w:szCs w:val="28"/>
        </w:rPr>
        <w:t>:</w:t>
      </w:r>
    </w:p>
    <w:tbl>
      <w:tblPr>
        <w:tblW w:w="5162" w:type="pct"/>
        <w:tblInd w:w="-5" w:type="dxa"/>
        <w:tblLayout w:type="fixed"/>
        <w:tblLook w:val="04A0" w:firstRow="1" w:lastRow="0" w:firstColumn="1" w:lastColumn="0" w:noHBand="0" w:noVBand="1"/>
      </w:tblPr>
      <w:tblGrid>
        <w:gridCol w:w="765"/>
        <w:gridCol w:w="3740"/>
        <w:gridCol w:w="1001"/>
        <w:gridCol w:w="999"/>
        <w:gridCol w:w="892"/>
        <w:gridCol w:w="796"/>
        <w:gridCol w:w="1396"/>
      </w:tblGrid>
      <w:tr w:rsidR="00E64799" w:rsidRPr="00B65B3B" w:rsidTr="001F5301">
        <w:trPr>
          <w:trHeight w:val="360"/>
        </w:trPr>
        <w:tc>
          <w:tcPr>
            <w:tcW w:w="399" w:type="pct"/>
            <w:vMerge w:val="restar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E64799" w:rsidRPr="00B65B3B" w:rsidRDefault="00E64799" w:rsidP="00E64799">
            <w:pPr>
              <w:jc w:val="center"/>
              <w:rPr>
                <w:b/>
                <w:bCs/>
                <w:color w:val="000000"/>
                <w:sz w:val="28"/>
                <w:szCs w:val="28"/>
              </w:rPr>
            </w:pPr>
            <w:r w:rsidRPr="00B65B3B">
              <w:rPr>
                <w:b/>
                <w:bCs/>
                <w:color w:val="000000"/>
                <w:sz w:val="28"/>
                <w:szCs w:val="28"/>
              </w:rPr>
              <w:t>STT</w:t>
            </w:r>
          </w:p>
        </w:tc>
        <w:tc>
          <w:tcPr>
            <w:tcW w:w="1950" w:type="pct"/>
            <w:vMerge w:val="restar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E64799" w:rsidRPr="00B65B3B" w:rsidRDefault="00E64799" w:rsidP="00E64799">
            <w:pPr>
              <w:jc w:val="center"/>
              <w:rPr>
                <w:b/>
                <w:bCs/>
                <w:color w:val="000000"/>
                <w:sz w:val="28"/>
                <w:szCs w:val="28"/>
              </w:rPr>
            </w:pPr>
            <w:r w:rsidRPr="00B65B3B">
              <w:rPr>
                <w:b/>
                <w:bCs/>
                <w:color w:val="000000"/>
                <w:sz w:val="28"/>
                <w:szCs w:val="28"/>
              </w:rPr>
              <w:t>Lĩnh vực giải quyết</w:t>
            </w:r>
          </w:p>
        </w:tc>
        <w:tc>
          <w:tcPr>
            <w:tcW w:w="522"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E64799" w:rsidRPr="00B65B3B" w:rsidRDefault="00E64799" w:rsidP="00E64799">
            <w:pPr>
              <w:jc w:val="center"/>
              <w:rPr>
                <w:b/>
                <w:bCs/>
                <w:color w:val="000000"/>
                <w:sz w:val="28"/>
                <w:szCs w:val="28"/>
              </w:rPr>
            </w:pPr>
            <w:r w:rsidRPr="00B65B3B">
              <w:rPr>
                <w:b/>
                <w:bCs/>
                <w:color w:val="000000"/>
                <w:sz w:val="28"/>
                <w:szCs w:val="28"/>
              </w:rPr>
              <w:t xml:space="preserve">Hồ sơ đã </w:t>
            </w:r>
            <w:r w:rsidRPr="00B65B3B">
              <w:rPr>
                <w:b/>
                <w:bCs/>
                <w:color w:val="000000"/>
                <w:sz w:val="28"/>
                <w:szCs w:val="28"/>
              </w:rPr>
              <w:br/>
              <w:t>tiếp nhận</w:t>
            </w:r>
          </w:p>
        </w:tc>
        <w:tc>
          <w:tcPr>
            <w:tcW w:w="2130" w:type="pct"/>
            <w:gridSpan w:val="4"/>
            <w:tcBorders>
              <w:top w:val="single" w:sz="4" w:space="0" w:color="auto"/>
              <w:left w:val="nil"/>
              <w:bottom w:val="single" w:sz="4" w:space="0" w:color="auto"/>
              <w:right w:val="single" w:sz="4" w:space="0" w:color="auto"/>
            </w:tcBorders>
            <w:shd w:val="clear" w:color="000000" w:fill="EEECE1"/>
            <w:noWrap/>
            <w:vAlign w:val="center"/>
            <w:hideMark/>
          </w:tcPr>
          <w:p w:rsidR="00E64799" w:rsidRPr="00B65B3B" w:rsidRDefault="00E64799" w:rsidP="00E64799">
            <w:pPr>
              <w:jc w:val="center"/>
              <w:rPr>
                <w:b/>
                <w:bCs/>
                <w:color w:val="000000"/>
                <w:sz w:val="28"/>
                <w:szCs w:val="28"/>
              </w:rPr>
            </w:pPr>
            <w:r w:rsidRPr="00B65B3B">
              <w:rPr>
                <w:b/>
                <w:bCs/>
                <w:color w:val="000000"/>
                <w:sz w:val="28"/>
                <w:szCs w:val="28"/>
              </w:rPr>
              <w:t>Hồ sơ đã giải quyết</w:t>
            </w:r>
          </w:p>
        </w:tc>
      </w:tr>
      <w:tr w:rsidR="00E64799" w:rsidRPr="00B65B3B" w:rsidTr="001F5301">
        <w:trPr>
          <w:trHeight w:val="712"/>
        </w:trPr>
        <w:tc>
          <w:tcPr>
            <w:tcW w:w="399" w:type="pct"/>
            <w:vMerge/>
            <w:tcBorders>
              <w:top w:val="single" w:sz="4" w:space="0" w:color="auto"/>
              <w:left w:val="single" w:sz="4" w:space="0" w:color="auto"/>
              <w:bottom w:val="single" w:sz="4" w:space="0" w:color="auto"/>
              <w:right w:val="single" w:sz="4" w:space="0" w:color="auto"/>
            </w:tcBorders>
            <w:vAlign w:val="center"/>
            <w:hideMark/>
          </w:tcPr>
          <w:p w:rsidR="00E64799" w:rsidRPr="00B65B3B" w:rsidRDefault="00E64799" w:rsidP="00E64799">
            <w:pPr>
              <w:rPr>
                <w:b/>
                <w:bCs/>
                <w:color w:val="000000"/>
                <w:sz w:val="28"/>
                <w:szCs w:val="28"/>
              </w:rPr>
            </w:pPr>
          </w:p>
        </w:tc>
        <w:tc>
          <w:tcPr>
            <w:tcW w:w="1950" w:type="pct"/>
            <w:vMerge/>
            <w:tcBorders>
              <w:top w:val="single" w:sz="4" w:space="0" w:color="auto"/>
              <w:left w:val="single" w:sz="4" w:space="0" w:color="auto"/>
              <w:bottom w:val="single" w:sz="4" w:space="0" w:color="auto"/>
              <w:right w:val="single" w:sz="4" w:space="0" w:color="auto"/>
            </w:tcBorders>
            <w:vAlign w:val="center"/>
            <w:hideMark/>
          </w:tcPr>
          <w:p w:rsidR="00E64799" w:rsidRPr="00B65B3B" w:rsidRDefault="00E64799" w:rsidP="00E64799">
            <w:pPr>
              <w:rPr>
                <w:b/>
                <w:bCs/>
                <w:color w:val="000000"/>
                <w:sz w:val="28"/>
                <w:szCs w:val="28"/>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E64799" w:rsidRPr="00B65B3B" w:rsidRDefault="00E64799" w:rsidP="00E64799">
            <w:pPr>
              <w:rPr>
                <w:b/>
                <w:bCs/>
                <w:color w:val="000000"/>
                <w:sz w:val="28"/>
                <w:szCs w:val="28"/>
              </w:rPr>
            </w:pPr>
          </w:p>
        </w:tc>
        <w:tc>
          <w:tcPr>
            <w:tcW w:w="521" w:type="pct"/>
            <w:tcBorders>
              <w:top w:val="nil"/>
              <w:left w:val="nil"/>
              <w:bottom w:val="single" w:sz="4" w:space="0" w:color="auto"/>
              <w:right w:val="single" w:sz="4" w:space="0" w:color="auto"/>
            </w:tcBorders>
            <w:shd w:val="clear" w:color="000000" w:fill="EEECE1"/>
            <w:vAlign w:val="center"/>
            <w:hideMark/>
          </w:tcPr>
          <w:p w:rsidR="00E64799" w:rsidRPr="00B65B3B" w:rsidRDefault="00E64799" w:rsidP="00E64799">
            <w:pPr>
              <w:jc w:val="center"/>
              <w:rPr>
                <w:b/>
                <w:bCs/>
                <w:color w:val="000000"/>
                <w:sz w:val="28"/>
                <w:szCs w:val="28"/>
              </w:rPr>
            </w:pPr>
            <w:r w:rsidRPr="00B65B3B">
              <w:rPr>
                <w:b/>
                <w:bCs/>
                <w:color w:val="000000"/>
                <w:sz w:val="28"/>
                <w:szCs w:val="28"/>
              </w:rPr>
              <w:t>Trước hạn</w:t>
            </w:r>
          </w:p>
        </w:tc>
        <w:tc>
          <w:tcPr>
            <w:tcW w:w="465" w:type="pct"/>
            <w:tcBorders>
              <w:top w:val="nil"/>
              <w:left w:val="nil"/>
              <w:bottom w:val="single" w:sz="4" w:space="0" w:color="auto"/>
              <w:right w:val="single" w:sz="4" w:space="0" w:color="auto"/>
            </w:tcBorders>
            <w:shd w:val="clear" w:color="000000" w:fill="EEECE1"/>
            <w:vAlign w:val="center"/>
            <w:hideMark/>
          </w:tcPr>
          <w:p w:rsidR="00E64799" w:rsidRPr="00B65B3B" w:rsidRDefault="00E64799" w:rsidP="00E64799">
            <w:pPr>
              <w:jc w:val="center"/>
              <w:rPr>
                <w:b/>
                <w:bCs/>
                <w:color w:val="000000"/>
                <w:sz w:val="28"/>
                <w:szCs w:val="28"/>
              </w:rPr>
            </w:pPr>
            <w:r w:rsidRPr="00B65B3B">
              <w:rPr>
                <w:b/>
                <w:bCs/>
                <w:color w:val="000000"/>
                <w:sz w:val="28"/>
                <w:szCs w:val="28"/>
              </w:rPr>
              <w:t>Đúng hạn</w:t>
            </w:r>
          </w:p>
        </w:tc>
        <w:tc>
          <w:tcPr>
            <w:tcW w:w="415" w:type="pct"/>
            <w:tcBorders>
              <w:top w:val="nil"/>
              <w:left w:val="nil"/>
              <w:bottom w:val="single" w:sz="4" w:space="0" w:color="auto"/>
              <w:right w:val="single" w:sz="4" w:space="0" w:color="auto"/>
            </w:tcBorders>
            <w:shd w:val="clear" w:color="000000" w:fill="EEECE1"/>
            <w:vAlign w:val="center"/>
            <w:hideMark/>
          </w:tcPr>
          <w:p w:rsidR="00E64799" w:rsidRPr="00B65B3B" w:rsidRDefault="00E64799" w:rsidP="00E64799">
            <w:pPr>
              <w:jc w:val="center"/>
              <w:rPr>
                <w:b/>
                <w:bCs/>
                <w:color w:val="000000"/>
                <w:sz w:val="28"/>
                <w:szCs w:val="28"/>
              </w:rPr>
            </w:pPr>
            <w:r w:rsidRPr="00B65B3B">
              <w:rPr>
                <w:b/>
                <w:bCs/>
                <w:color w:val="000000"/>
                <w:sz w:val="28"/>
                <w:szCs w:val="28"/>
              </w:rPr>
              <w:t>Quá hạn</w:t>
            </w:r>
          </w:p>
        </w:tc>
        <w:tc>
          <w:tcPr>
            <w:tcW w:w="729" w:type="pct"/>
            <w:tcBorders>
              <w:top w:val="nil"/>
              <w:left w:val="nil"/>
              <w:bottom w:val="single" w:sz="4" w:space="0" w:color="auto"/>
              <w:right w:val="single" w:sz="4" w:space="0" w:color="auto"/>
            </w:tcBorders>
            <w:shd w:val="clear" w:color="000000" w:fill="EEECE1"/>
            <w:vAlign w:val="center"/>
            <w:hideMark/>
          </w:tcPr>
          <w:p w:rsidR="00E64799" w:rsidRPr="00B65B3B" w:rsidRDefault="00E64799" w:rsidP="00E64799">
            <w:pPr>
              <w:jc w:val="center"/>
              <w:rPr>
                <w:b/>
                <w:bCs/>
                <w:color w:val="000000"/>
                <w:sz w:val="28"/>
                <w:szCs w:val="28"/>
              </w:rPr>
            </w:pPr>
            <w:r w:rsidRPr="00B65B3B">
              <w:rPr>
                <w:b/>
                <w:bCs/>
                <w:color w:val="000000"/>
                <w:sz w:val="28"/>
                <w:szCs w:val="28"/>
              </w:rPr>
              <w:t>Tỷ lệ đúng</w:t>
            </w:r>
            <w:r w:rsidRPr="00B65B3B">
              <w:rPr>
                <w:b/>
                <w:bCs/>
                <w:color w:val="000000"/>
                <w:sz w:val="28"/>
                <w:szCs w:val="28"/>
              </w:rPr>
              <w:br/>
              <w:t xml:space="preserve"> và trước hạn</w:t>
            </w:r>
          </w:p>
        </w:tc>
      </w:tr>
      <w:tr w:rsidR="00E64799" w:rsidRPr="00B65B3B" w:rsidTr="001F5301">
        <w:trPr>
          <w:trHeight w:val="369"/>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E64799" w:rsidRPr="00B65B3B" w:rsidRDefault="00E64799" w:rsidP="00E64799">
            <w:pPr>
              <w:jc w:val="center"/>
              <w:rPr>
                <w:bCs/>
                <w:sz w:val="28"/>
                <w:szCs w:val="28"/>
              </w:rPr>
            </w:pPr>
            <w:r w:rsidRPr="00B65B3B">
              <w:rPr>
                <w:bCs/>
                <w:sz w:val="28"/>
                <w:szCs w:val="28"/>
              </w:rPr>
              <w:t>1</w:t>
            </w:r>
          </w:p>
        </w:tc>
        <w:tc>
          <w:tcPr>
            <w:tcW w:w="1950"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rPr>
                <w:bCs/>
                <w:sz w:val="28"/>
                <w:szCs w:val="28"/>
              </w:rPr>
            </w:pPr>
            <w:r w:rsidRPr="00B65B3B">
              <w:rPr>
                <w:bCs/>
                <w:sz w:val="28"/>
                <w:szCs w:val="28"/>
              </w:rPr>
              <w:t>Hoạt động xây dựng</w:t>
            </w:r>
          </w:p>
        </w:tc>
        <w:tc>
          <w:tcPr>
            <w:tcW w:w="522"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sz w:val="28"/>
                <w:szCs w:val="28"/>
              </w:rPr>
            </w:pPr>
            <w:r w:rsidRPr="00B65B3B">
              <w:rPr>
                <w:sz w:val="28"/>
                <w:szCs w:val="28"/>
              </w:rPr>
              <w:t>811</w:t>
            </w:r>
          </w:p>
        </w:tc>
        <w:tc>
          <w:tcPr>
            <w:tcW w:w="521"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sz w:val="28"/>
                <w:szCs w:val="28"/>
              </w:rPr>
            </w:pPr>
            <w:r w:rsidRPr="00B65B3B">
              <w:rPr>
                <w:sz w:val="28"/>
                <w:szCs w:val="28"/>
              </w:rPr>
              <w:t>116</w:t>
            </w:r>
          </w:p>
        </w:tc>
        <w:tc>
          <w:tcPr>
            <w:tcW w:w="465"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sz w:val="28"/>
                <w:szCs w:val="28"/>
              </w:rPr>
            </w:pPr>
            <w:r w:rsidRPr="00B65B3B">
              <w:rPr>
                <w:sz w:val="28"/>
                <w:szCs w:val="28"/>
              </w:rPr>
              <w:t>430</w:t>
            </w:r>
          </w:p>
        </w:tc>
        <w:tc>
          <w:tcPr>
            <w:tcW w:w="415"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sz w:val="28"/>
                <w:szCs w:val="28"/>
              </w:rPr>
            </w:pPr>
            <w:r w:rsidRPr="00B65B3B">
              <w:rPr>
                <w:sz w:val="28"/>
                <w:szCs w:val="28"/>
              </w:rPr>
              <w:t>113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4799" w:rsidRPr="00B65B3B" w:rsidRDefault="00E64799" w:rsidP="00E64799">
            <w:pPr>
              <w:jc w:val="center"/>
              <w:rPr>
                <w:bCs/>
                <w:sz w:val="28"/>
                <w:szCs w:val="28"/>
              </w:rPr>
            </w:pPr>
            <w:r w:rsidRPr="00B65B3B">
              <w:rPr>
                <w:bCs/>
                <w:sz w:val="28"/>
                <w:szCs w:val="28"/>
              </w:rPr>
              <w:t>82.85%</w:t>
            </w:r>
          </w:p>
        </w:tc>
      </w:tr>
      <w:tr w:rsidR="00E64799" w:rsidRPr="00B65B3B" w:rsidTr="001F5301">
        <w:trPr>
          <w:trHeight w:val="36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E64799" w:rsidRPr="00B65B3B" w:rsidRDefault="00E64799" w:rsidP="00E64799">
            <w:pPr>
              <w:jc w:val="center"/>
              <w:rPr>
                <w:bCs/>
                <w:sz w:val="28"/>
                <w:szCs w:val="28"/>
              </w:rPr>
            </w:pPr>
            <w:r w:rsidRPr="00B65B3B">
              <w:rPr>
                <w:bCs/>
                <w:sz w:val="28"/>
                <w:szCs w:val="28"/>
              </w:rPr>
              <w:t>2</w:t>
            </w:r>
          </w:p>
        </w:tc>
        <w:tc>
          <w:tcPr>
            <w:tcW w:w="1950"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rPr>
                <w:bCs/>
                <w:sz w:val="28"/>
                <w:szCs w:val="28"/>
              </w:rPr>
            </w:pPr>
            <w:r w:rsidRPr="00B65B3B">
              <w:rPr>
                <w:bCs/>
                <w:sz w:val="28"/>
                <w:szCs w:val="28"/>
              </w:rPr>
              <w:t>Đất đai</w:t>
            </w:r>
          </w:p>
        </w:tc>
        <w:tc>
          <w:tcPr>
            <w:tcW w:w="522"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bCs/>
                <w:sz w:val="28"/>
                <w:szCs w:val="28"/>
              </w:rPr>
            </w:pPr>
            <w:r w:rsidRPr="00B65B3B">
              <w:rPr>
                <w:bCs/>
                <w:sz w:val="28"/>
                <w:szCs w:val="28"/>
              </w:rPr>
              <w:t>5737</w:t>
            </w:r>
          </w:p>
        </w:tc>
        <w:tc>
          <w:tcPr>
            <w:tcW w:w="521"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bCs/>
                <w:sz w:val="28"/>
                <w:szCs w:val="28"/>
              </w:rPr>
            </w:pPr>
            <w:r w:rsidRPr="00B65B3B">
              <w:rPr>
                <w:bCs/>
                <w:sz w:val="28"/>
                <w:szCs w:val="28"/>
              </w:rPr>
              <w:t>982</w:t>
            </w:r>
          </w:p>
        </w:tc>
        <w:tc>
          <w:tcPr>
            <w:tcW w:w="465"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bCs/>
                <w:sz w:val="28"/>
                <w:szCs w:val="28"/>
              </w:rPr>
            </w:pPr>
            <w:r w:rsidRPr="00B65B3B">
              <w:rPr>
                <w:bCs/>
                <w:sz w:val="28"/>
                <w:szCs w:val="28"/>
              </w:rPr>
              <w:t>2913</w:t>
            </w:r>
          </w:p>
        </w:tc>
        <w:tc>
          <w:tcPr>
            <w:tcW w:w="415"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bCs/>
                <w:sz w:val="28"/>
                <w:szCs w:val="28"/>
              </w:rPr>
            </w:pPr>
            <w:r w:rsidRPr="00B65B3B">
              <w:rPr>
                <w:bCs/>
                <w:sz w:val="28"/>
                <w:szCs w:val="28"/>
              </w:rPr>
              <w:t>1007</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4799" w:rsidRPr="00B65B3B" w:rsidRDefault="00E64799" w:rsidP="00E64799">
            <w:pPr>
              <w:jc w:val="center"/>
              <w:rPr>
                <w:bCs/>
                <w:sz w:val="28"/>
                <w:szCs w:val="28"/>
              </w:rPr>
            </w:pPr>
            <w:r w:rsidRPr="00B65B3B">
              <w:rPr>
                <w:bCs/>
                <w:sz w:val="28"/>
                <w:szCs w:val="28"/>
              </w:rPr>
              <w:t>79.46%</w:t>
            </w:r>
          </w:p>
        </w:tc>
      </w:tr>
      <w:tr w:rsidR="00E64799" w:rsidRPr="00B65B3B" w:rsidTr="001F5301">
        <w:trPr>
          <w:trHeight w:val="369"/>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E64799" w:rsidRPr="00B65B3B" w:rsidRDefault="00E64799" w:rsidP="00E64799">
            <w:pPr>
              <w:jc w:val="right"/>
              <w:rPr>
                <w:color w:val="000000"/>
                <w:sz w:val="28"/>
                <w:szCs w:val="28"/>
              </w:rPr>
            </w:pPr>
            <w:r w:rsidRPr="00B65B3B">
              <w:rPr>
                <w:color w:val="000000"/>
                <w:sz w:val="28"/>
                <w:szCs w:val="28"/>
              </w:rPr>
              <w:t>2.1</w:t>
            </w:r>
          </w:p>
        </w:tc>
        <w:tc>
          <w:tcPr>
            <w:tcW w:w="1950" w:type="pct"/>
            <w:tcBorders>
              <w:top w:val="nil"/>
              <w:left w:val="nil"/>
              <w:bottom w:val="single" w:sz="4" w:space="0" w:color="auto"/>
              <w:right w:val="single" w:sz="4" w:space="0" w:color="auto"/>
            </w:tcBorders>
            <w:shd w:val="clear" w:color="auto" w:fill="auto"/>
            <w:noWrap/>
            <w:vAlign w:val="bottom"/>
            <w:hideMark/>
          </w:tcPr>
          <w:p w:rsidR="00E64799" w:rsidRPr="00B65B3B" w:rsidRDefault="00E64799" w:rsidP="00E64799">
            <w:pPr>
              <w:rPr>
                <w:color w:val="000000"/>
                <w:sz w:val="28"/>
                <w:szCs w:val="28"/>
              </w:rPr>
            </w:pPr>
            <w:r w:rsidRPr="00B65B3B">
              <w:rPr>
                <w:color w:val="000000"/>
                <w:sz w:val="28"/>
                <w:szCs w:val="28"/>
              </w:rPr>
              <w:t>Phòng TN&amp;MT</w:t>
            </w:r>
          </w:p>
        </w:tc>
        <w:tc>
          <w:tcPr>
            <w:tcW w:w="522"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sz w:val="28"/>
                <w:szCs w:val="28"/>
              </w:rPr>
            </w:pPr>
            <w:r w:rsidRPr="00B65B3B">
              <w:rPr>
                <w:sz w:val="28"/>
                <w:szCs w:val="28"/>
              </w:rPr>
              <w:t>1144</w:t>
            </w:r>
          </w:p>
        </w:tc>
        <w:tc>
          <w:tcPr>
            <w:tcW w:w="521" w:type="pct"/>
            <w:tcBorders>
              <w:top w:val="nil"/>
              <w:left w:val="nil"/>
              <w:bottom w:val="single" w:sz="4" w:space="0" w:color="auto"/>
              <w:right w:val="single" w:sz="4" w:space="0" w:color="auto"/>
            </w:tcBorders>
            <w:shd w:val="clear" w:color="auto" w:fill="auto"/>
            <w:noWrap/>
            <w:vAlign w:val="bottom"/>
            <w:hideMark/>
          </w:tcPr>
          <w:p w:rsidR="00E64799" w:rsidRPr="00B65B3B" w:rsidRDefault="00E64799" w:rsidP="00E64799">
            <w:pPr>
              <w:jc w:val="right"/>
              <w:rPr>
                <w:color w:val="000000"/>
                <w:sz w:val="28"/>
                <w:szCs w:val="28"/>
              </w:rPr>
            </w:pPr>
            <w:r w:rsidRPr="00B65B3B">
              <w:rPr>
                <w:color w:val="000000"/>
                <w:sz w:val="28"/>
                <w:szCs w:val="28"/>
              </w:rPr>
              <w:t>58</w:t>
            </w:r>
          </w:p>
        </w:tc>
        <w:tc>
          <w:tcPr>
            <w:tcW w:w="465" w:type="pct"/>
            <w:tcBorders>
              <w:top w:val="nil"/>
              <w:left w:val="nil"/>
              <w:bottom w:val="single" w:sz="4" w:space="0" w:color="auto"/>
              <w:right w:val="single" w:sz="4" w:space="0" w:color="auto"/>
            </w:tcBorders>
            <w:shd w:val="clear" w:color="auto" w:fill="auto"/>
            <w:noWrap/>
            <w:vAlign w:val="bottom"/>
            <w:hideMark/>
          </w:tcPr>
          <w:p w:rsidR="00E64799" w:rsidRPr="00B65B3B" w:rsidRDefault="00E64799" w:rsidP="00E64799">
            <w:pPr>
              <w:jc w:val="right"/>
              <w:rPr>
                <w:color w:val="000000"/>
                <w:sz w:val="28"/>
                <w:szCs w:val="28"/>
              </w:rPr>
            </w:pPr>
            <w:r w:rsidRPr="00B65B3B">
              <w:rPr>
                <w:color w:val="000000"/>
                <w:sz w:val="28"/>
                <w:szCs w:val="28"/>
              </w:rPr>
              <w:t>555</w:t>
            </w:r>
          </w:p>
        </w:tc>
        <w:tc>
          <w:tcPr>
            <w:tcW w:w="415" w:type="pct"/>
            <w:tcBorders>
              <w:top w:val="nil"/>
              <w:left w:val="nil"/>
              <w:bottom w:val="single" w:sz="4" w:space="0" w:color="auto"/>
              <w:right w:val="single" w:sz="4" w:space="0" w:color="auto"/>
            </w:tcBorders>
            <w:shd w:val="clear" w:color="auto" w:fill="auto"/>
            <w:noWrap/>
            <w:vAlign w:val="bottom"/>
            <w:hideMark/>
          </w:tcPr>
          <w:p w:rsidR="00E64799" w:rsidRPr="00B65B3B" w:rsidRDefault="00E64799" w:rsidP="00E64799">
            <w:pPr>
              <w:jc w:val="right"/>
              <w:rPr>
                <w:color w:val="000000"/>
                <w:sz w:val="28"/>
                <w:szCs w:val="28"/>
              </w:rPr>
            </w:pPr>
            <w:r w:rsidRPr="00B65B3B">
              <w:rPr>
                <w:color w:val="000000"/>
                <w:sz w:val="28"/>
                <w:szCs w:val="28"/>
              </w:rPr>
              <w:t>141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4799" w:rsidRPr="00B65B3B" w:rsidRDefault="00E64799" w:rsidP="00E64799">
            <w:pPr>
              <w:jc w:val="center"/>
              <w:rPr>
                <w:sz w:val="28"/>
                <w:szCs w:val="28"/>
              </w:rPr>
            </w:pPr>
            <w:r w:rsidRPr="00B65B3B">
              <w:rPr>
                <w:sz w:val="28"/>
                <w:szCs w:val="28"/>
              </w:rPr>
              <w:t>81.30%</w:t>
            </w:r>
          </w:p>
        </w:tc>
      </w:tr>
      <w:tr w:rsidR="00E64799" w:rsidRPr="00B65B3B" w:rsidTr="001F5301">
        <w:trPr>
          <w:trHeight w:val="369"/>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E64799" w:rsidRPr="00B65B3B" w:rsidRDefault="00E64799" w:rsidP="00E64799">
            <w:pPr>
              <w:jc w:val="right"/>
              <w:rPr>
                <w:color w:val="000000"/>
                <w:sz w:val="28"/>
                <w:szCs w:val="28"/>
              </w:rPr>
            </w:pPr>
            <w:r w:rsidRPr="00B65B3B">
              <w:rPr>
                <w:color w:val="000000"/>
                <w:sz w:val="28"/>
                <w:szCs w:val="28"/>
              </w:rPr>
              <w:t>2.2</w:t>
            </w:r>
          </w:p>
        </w:tc>
        <w:tc>
          <w:tcPr>
            <w:tcW w:w="1950" w:type="pct"/>
            <w:tcBorders>
              <w:top w:val="nil"/>
              <w:left w:val="nil"/>
              <w:bottom w:val="single" w:sz="4" w:space="0" w:color="auto"/>
              <w:right w:val="single" w:sz="4" w:space="0" w:color="auto"/>
            </w:tcBorders>
            <w:shd w:val="clear" w:color="auto" w:fill="auto"/>
            <w:noWrap/>
            <w:vAlign w:val="bottom"/>
            <w:hideMark/>
          </w:tcPr>
          <w:p w:rsidR="00E64799" w:rsidRPr="00B65B3B" w:rsidRDefault="00E64799" w:rsidP="00E64799">
            <w:pPr>
              <w:rPr>
                <w:color w:val="000000"/>
                <w:sz w:val="28"/>
                <w:szCs w:val="28"/>
              </w:rPr>
            </w:pPr>
            <w:r w:rsidRPr="00B65B3B">
              <w:rPr>
                <w:color w:val="000000"/>
                <w:sz w:val="28"/>
                <w:szCs w:val="28"/>
              </w:rPr>
              <w:t>Chi nhánh VPĐK</w:t>
            </w:r>
          </w:p>
        </w:tc>
        <w:tc>
          <w:tcPr>
            <w:tcW w:w="522"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sz w:val="28"/>
                <w:szCs w:val="28"/>
              </w:rPr>
            </w:pPr>
            <w:r w:rsidRPr="00B65B3B">
              <w:rPr>
                <w:sz w:val="28"/>
                <w:szCs w:val="28"/>
              </w:rPr>
              <w:t>4593</w:t>
            </w:r>
          </w:p>
        </w:tc>
        <w:tc>
          <w:tcPr>
            <w:tcW w:w="521" w:type="pct"/>
            <w:tcBorders>
              <w:top w:val="nil"/>
              <w:left w:val="nil"/>
              <w:bottom w:val="single" w:sz="4" w:space="0" w:color="auto"/>
              <w:right w:val="single" w:sz="4" w:space="0" w:color="auto"/>
            </w:tcBorders>
            <w:shd w:val="clear" w:color="auto" w:fill="auto"/>
            <w:noWrap/>
            <w:vAlign w:val="bottom"/>
            <w:hideMark/>
          </w:tcPr>
          <w:p w:rsidR="00E64799" w:rsidRPr="00B65B3B" w:rsidRDefault="00E64799" w:rsidP="00E64799">
            <w:pPr>
              <w:jc w:val="right"/>
              <w:rPr>
                <w:color w:val="000000"/>
                <w:sz w:val="28"/>
                <w:szCs w:val="28"/>
              </w:rPr>
            </w:pPr>
            <w:r w:rsidRPr="00B65B3B">
              <w:rPr>
                <w:color w:val="000000"/>
                <w:sz w:val="28"/>
                <w:szCs w:val="28"/>
              </w:rPr>
              <w:t>924</w:t>
            </w:r>
          </w:p>
        </w:tc>
        <w:tc>
          <w:tcPr>
            <w:tcW w:w="465" w:type="pct"/>
            <w:tcBorders>
              <w:top w:val="nil"/>
              <w:left w:val="nil"/>
              <w:bottom w:val="single" w:sz="4" w:space="0" w:color="auto"/>
              <w:right w:val="single" w:sz="4" w:space="0" w:color="auto"/>
            </w:tcBorders>
            <w:shd w:val="clear" w:color="auto" w:fill="auto"/>
            <w:noWrap/>
            <w:vAlign w:val="bottom"/>
            <w:hideMark/>
          </w:tcPr>
          <w:p w:rsidR="00E64799" w:rsidRPr="00B65B3B" w:rsidRDefault="00E64799" w:rsidP="00E64799">
            <w:pPr>
              <w:jc w:val="right"/>
              <w:rPr>
                <w:color w:val="000000"/>
                <w:sz w:val="28"/>
                <w:szCs w:val="28"/>
              </w:rPr>
            </w:pPr>
            <w:r w:rsidRPr="00B65B3B">
              <w:rPr>
                <w:color w:val="000000"/>
                <w:sz w:val="28"/>
                <w:szCs w:val="28"/>
              </w:rPr>
              <w:t>2358</w:t>
            </w:r>
          </w:p>
        </w:tc>
        <w:tc>
          <w:tcPr>
            <w:tcW w:w="415" w:type="pct"/>
            <w:tcBorders>
              <w:top w:val="nil"/>
              <w:left w:val="nil"/>
              <w:bottom w:val="single" w:sz="4" w:space="0" w:color="auto"/>
              <w:right w:val="single" w:sz="4" w:space="0" w:color="auto"/>
            </w:tcBorders>
            <w:shd w:val="clear" w:color="auto" w:fill="auto"/>
            <w:noWrap/>
            <w:vAlign w:val="bottom"/>
            <w:hideMark/>
          </w:tcPr>
          <w:p w:rsidR="00E64799" w:rsidRPr="00B65B3B" w:rsidRDefault="00E64799" w:rsidP="00E64799">
            <w:pPr>
              <w:jc w:val="right"/>
              <w:rPr>
                <w:color w:val="000000"/>
                <w:sz w:val="28"/>
                <w:szCs w:val="28"/>
              </w:rPr>
            </w:pPr>
            <w:r w:rsidRPr="00B65B3B">
              <w:rPr>
                <w:color w:val="000000"/>
                <w:sz w:val="28"/>
                <w:szCs w:val="28"/>
              </w:rPr>
              <w:t>866</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4799" w:rsidRPr="00B65B3B" w:rsidRDefault="00E64799" w:rsidP="00E64799">
            <w:pPr>
              <w:jc w:val="center"/>
              <w:rPr>
                <w:sz w:val="28"/>
                <w:szCs w:val="28"/>
              </w:rPr>
            </w:pPr>
            <w:r w:rsidRPr="00B65B3B">
              <w:rPr>
                <w:sz w:val="28"/>
                <w:szCs w:val="28"/>
              </w:rPr>
              <w:t>79.12%</w:t>
            </w:r>
          </w:p>
        </w:tc>
      </w:tr>
      <w:tr w:rsidR="00E64799" w:rsidRPr="00B65B3B" w:rsidTr="001F5301">
        <w:trPr>
          <w:trHeight w:val="703"/>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E64799" w:rsidRPr="00B65B3B" w:rsidRDefault="00E64799" w:rsidP="00E64799">
            <w:pPr>
              <w:jc w:val="center"/>
              <w:rPr>
                <w:bCs/>
                <w:sz w:val="28"/>
                <w:szCs w:val="28"/>
              </w:rPr>
            </w:pPr>
            <w:r w:rsidRPr="00B65B3B">
              <w:rPr>
                <w:bCs/>
                <w:sz w:val="28"/>
                <w:szCs w:val="28"/>
              </w:rPr>
              <w:t>3</w:t>
            </w:r>
          </w:p>
        </w:tc>
        <w:tc>
          <w:tcPr>
            <w:tcW w:w="1950"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rPr>
                <w:bCs/>
                <w:sz w:val="28"/>
                <w:szCs w:val="28"/>
              </w:rPr>
            </w:pPr>
            <w:r w:rsidRPr="00B65B3B">
              <w:rPr>
                <w:bCs/>
                <w:sz w:val="28"/>
                <w:szCs w:val="28"/>
              </w:rPr>
              <w:t>Thành lập và hoạt động doanh nghiệp (hộ kinh doanh)</w:t>
            </w:r>
          </w:p>
        </w:tc>
        <w:tc>
          <w:tcPr>
            <w:tcW w:w="522"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sz w:val="28"/>
                <w:szCs w:val="28"/>
              </w:rPr>
            </w:pPr>
            <w:r w:rsidRPr="00B65B3B">
              <w:rPr>
                <w:sz w:val="28"/>
                <w:szCs w:val="28"/>
              </w:rPr>
              <w:t>1618</w:t>
            </w:r>
          </w:p>
        </w:tc>
        <w:tc>
          <w:tcPr>
            <w:tcW w:w="521"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sz w:val="28"/>
                <w:szCs w:val="28"/>
              </w:rPr>
            </w:pPr>
            <w:r w:rsidRPr="00B65B3B">
              <w:rPr>
                <w:sz w:val="28"/>
                <w:szCs w:val="28"/>
              </w:rPr>
              <w:t>1077</w:t>
            </w:r>
          </w:p>
        </w:tc>
        <w:tc>
          <w:tcPr>
            <w:tcW w:w="465"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sz w:val="28"/>
                <w:szCs w:val="28"/>
              </w:rPr>
            </w:pPr>
            <w:r w:rsidRPr="00B65B3B">
              <w:rPr>
                <w:sz w:val="28"/>
                <w:szCs w:val="28"/>
              </w:rPr>
              <w:t>178</w:t>
            </w:r>
          </w:p>
        </w:tc>
        <w:tc>
          <w:tcPr>
            <w:tcW w:w="415"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sz w:val="28"/>
                <w:szCs w:val="28"/>
              </w:rPr>
            </w:pPr>
            <w:r w:rsidRPr="00B65B3B">
              <w:rPr>
                <w:sz w:val="28"/>
                <w:szCs w:val="28"/>
              </w:rPr>
              <w:t>350</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4799" w:rsidRPr="00B65B3B" w:rsidRDefault="00E64799" w:rsidP="00E64799">
            <w:pPr>
              <w:jc w:val="center"/>
              <w:rPr>
                <w:bCs/>
                <w:sz w:val="28"/>
                <w:szCs w:val="28"/>
              </w:rPr>
            </w:pPr>
            <w:r w:rsidRPr="00B65B3B">
              <w:rPr>
                <w:bCs/>
                <w:sz w:val="28"/>
                <w:szCs w:val="28"/>
              </w:rPr>
              <w:t>78.19%</w:t>
            </w:r>
          </w:p>
        </w:tc>
      </w:tr>
      <w:tr w:rsidR="00E64799" w:rsidRPr="00B65B3B" w:rsidTr="001F5301">
        <w:trPr>
          <w:trHeight w:val="703"/>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E64799" w:rsidRPr="00B65B3B" w:rsidRDefault="00E64799" w:rsidP="00E64799">
            <w:pPr>
              <w:jc w:val="center"/>
              <w:rPr>
                <w:bCs/>
                <w:sz w:val="28"/>
                <w:szCs w:val="28"/>
              </w:rPr>
            </w:pPr>
            <w:r w:rsidRPr="00B65B3B">
              <w:rPr>
                <w:bCs/>
                <w:sz w:val="28"/>
                <w:szCs w:val="28"/>
              </w:rPr>
              <w:t>4</w:t>
            </w:r>
          </w:p>
        </w:tc>
        <w:tc>
          <w:tcPr>
            <w:tcW w:w="1950"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rPr>
                <w:bCs/>
                <w:sz w:val="28"/>
                <w:szCs w:val="28"/>
              </w:rPr>
            </w:pPr>
            <w:r w:rsidRPr="00B65B3B">
              <w:rPr>
                <w:bCs/>
                <w:sz w:val="28"/>
                <w:szCs w:val="28"/>
              </w:rPr>
              <w:t xml:space="preserve">Lĩnh vực đất đai thuộc thẩm quyền giải quyết của </w:t>
            </w:r>
            <w:r w:rsidRPr="00B65B3B">
              <w:rPr>
                <w:bCs/>
                <w:sz w:val="28"/>
                <w:szCs w:val="28"/>
              </w:rPr>
              <w:lastRenderedPageBreak/>
              <w:t>CNVPĐK (trích đo)</w:t>
            </w:r>
          </w:p>
        </w:tc>
        <w:tc>
          <w:tcPr>
            <w:tcW w:w="522"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sz w:val="28"/>
                <w:szCs w:val="28"/>
              </w:rPr>
            </w:pPr>
            <w:r w:rsidRPr="00B65B3B">
              <w:rPr>
                <w:sz w:val="28"/>
                <w:szCs w:val="28"/>
              </w:rPr>
              <w:lastRenderedPageBreak/>
              <w:t>814</w:t>
            </w:r>
          </w:p>
        </w:tc>
        <w:tc>
          <w:tcPr>
            <w:tcW w:w="521"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sz w:val="28"/>
                <w:szCs w:val="28"/>
              </w:rPr>
            </w:pPr>
            <w:r w:rsidRPr="00B65B3B">
              <w:rPr>
                <w:sz w:val="28"/>
                <w:szCs w:val="28"/>
              </w:rPr>
              <w:t>0</w:t>
            </w:r>
          </w:p>
        </w:tc>
        <w:tc>
          <w:tcPr>
            <w:tcW w:w="465"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sz w:val="28"/>
                <w:szCs w:val="28"/>
              </w:rPr>
            </w:pPr>
            <w:r w:rsidRPr="00B65B3B">
              <w:rPr>
                <w:sz w:val="28"/>
                <w:szCs w:val="28"/>
              </w:rPr>
              <w:t>513</w:t>
            </w:r>
          </w:p>
        </w:tc>
        <w:tc>
          <w:tcPr>
            <w:tcW w:w="415" w:type="pct"/>
            <w:tcBorders>
              <w:top w:val="nil"/>
              <w:left w:val="nil"/>
              <w:bottom w:val="single" w:sz="4" w:space="0" w:color="auto"/>
              <w:right w:val="single" w:sz="4" w:space="0" w:color="auto"/>
            </w:tcBorders>
            <w:shd w:val="clear" w:color="auto" w:fill="auto"/>
            <w:vAlign w:val="center"/>
            <w:hideMark/>
          </w:tcPr>
          <w:p w:rsidR="00E64799" w:rsidRPr="00B65B3B" w:rsidRDefault="00E64799" w:rsidP="00E64799">
            <w:pPr>
              <w:jc w:val="right"/>
              <w:rPr>
                <w:sz w:val="28"/>
                <w:szCs w:val="28"/>
              </w:rPr>
            </w:pPr>
            <w:r w:rsidRPr="00B65B3B">
              <w:rPr>
                <w:sz w:val="28"/>
                <w:szCs w:val="28"/>
              </w:rPr>
              <w:t>175</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4799" w:rsidRPr="00B65B3B" w:rsidRDefault="00E64799" w:rsidP="00E64799">
            <w:pPr>
              <w:jc w:val="center"/>
              <w:rPr>
                <w:bCs/>
                <w:sz w:val="28"/>
                <w:szCs w:val="28"/>
              </w:rPr>
            </w:pPr>
            <w:r w:rsidRPr="00B65B3B">
              <w:rPr>
                <w:bCs/>
                <w:sz w:val="28"/>
                <w:szCs w:val="28"/>
              </w:rPr>
              <w:t>74.56%</w:t>
            </w:r>
          </w:p>
        </w:tc>
      </w:tr>
    </w:tbl>
    <w:p w:rsidR="00942F20" w:rsidRPr="00B65B3B" w:rsidRDefault="006D5254" w:rsidP="0079159C">
      <w:pPr>
        <w:pStyle w:val="ListParagraph"/>
        <w:numPr>
          <w:ilvl w:val="0"/>
          <w:numId w:val="6"/>
        </w:numPr>
        <w:spacing w:before="120" w:after="120"/>
        <w:jc w:val="both"/>
        <w:rPr>
          <w:b/>
          <w:sz w:val="28"/>
          <w:szCs w:val="28"/>
        </w:rPr>
      </w:pPr>
      <w:r w:rsidRPr="00B65B3B">
        <w:rPr>
          <w:b/>
          <w:sz w:val="28"/>
          <w:szCs w:val="28"/>
        </w:rPr>
        <w:lastRenderedPageBreak/>
        <w:t>Bộ phận một cửa cấp xã, phường</w:t>
      </w:r>
    </w:p>
    <w:p w:rsidR="00960581" w:rsidRPr="00B65B3B" w:rsidRDefault="0079159C" w:rsidP="007B4D5F">
      <w:pPr>
        <w:ind w:firstLine="720"/>
        <w:rPr>
          <w:b/>
          <w:sz w:val="28"/>
          <w:szCs w:val="28"/>
        </w:rPr>
      </w:pPr>
      <w:r w:rsidRPr="00B65B3B">
        <w:rPr>
          <w:b/>
          <w:sz w:val="28"/>
          <w:szCs w:val="28"/>
        </w:rPr>
        <w:t>2</w:t>
      </w:r>
      <w:r w:rsidR="00960581" w:rsidRPr="00B65B3B">
        <w:rPr>
          <w:b/>
          <w:sz w:val="28"/>
          <w:szCs w:val="28"/>
        </w:rPr>
        <w:t>.1 Số liệu tổng hợp</w:t>
      </w:r>
    </w:p>
    <w:p w:rsidR="007B4D5F" w:rsidRPr="00B65B3B" w:rsidRDefault="001D41BE" w:rsidP="007B4D5F">
      <w:pPr>
        <w:ind w:firstLine="720"/>
        <w:rPr>
          <w:sz w:val="28"/>
          <w:szCs w:val="28"/>
        </w:rPr>
      </w:pPr>
      <w:r w:rsidRPr="00B65B3B">
        <w:rPr>
          <w:sz w:val="28"/>
          <w:szCs w:val="28"/>
        </w:rPr>
        <w:t>- Từ ngày 15/12/202</w:t>
      </w:r>
      <w:r w:rsidR="00136775" w:rsidRPr="00B65B3B">
        <w:rPr>
          <w:sz w:val="28"/>
          <w:szCs w:val="28"/>
        </w:rPr>
        <w:t>1</w:t>
      </w:r>
      <w:r w:rsidRPr="00B65B3B">
        <w:rPr>
          <w:sz w:val="28"/>
          <w:szCs w:val="28"/>
        </w:rPr>
        <w:t xml:space="preserve"> – 14/6/2022,</w:t>
      </w:r>
      <w:r w:rsidR="007B4D5F" w:rsidRPr="00B65B3B">
        <w:rPr>
          <w:sz w:val="28"/>
          <w:szCs w:val="28"/>
        </w:rPr>
        <w:t xml:space="preserve"> Bộ phận một cửa xã phường tiếp nhận và xử lý số lượng hồ </w:t>
      </w:r>
      <w:proofErr w:type="gramStart"/>
      <w:r w:rsidR="007B4D5F" w:rsidRPr="00B65B3B">
        <w:rPr>
          <w:sz w:val="28"/>
          <w:szCs w:val="28"/>
        </w:rPr>
        <w:t>sơ</w:t>
      </w:r>
      <w:proofErr w:type="gramEnd"/>
      <w:r w:rsidR="007B4D5F" w:rsidRPr="00B65B3B">
        <w:rPr>
          <w:sz w:val="28"/>
          <w:szCs w:val="28"/>
        </w:rPr>
        <w:t xml:space="preserve"> như sau: </w:t>
      </w:r>
    </w:p>
    <w:p w:rsidR="00701F8D" w:rsidRPr="00B65B3B" w:rsidRDefault="00701F8D" w:rsidP="007B4D5F">
      <w:pPr>
        <w:ind w:firstLine="720"/>
        <w:rPr>
          <w:b/>
          <w:sz w:val="28"/>
          <w:szCs w:val="28"/>
        </w:rPr>
      </w:pPr>
    </w:p>
    <w:tbl>
      <w:tblPr>
        <w:tblW w:w="54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914"/>
        <w:gridCol w:w="1416"/>
        <w:gridCol w:w="1619"/>
        <w:gridCol w:w="1307"/>
        <w:gridCol w:w="1597"/>
        <w:gridCol w:w="1565"/>
      </w:tblGrid>
      <w:tr w:rsidR="00996EED" w:rsidRPr="00B65B3B" w:rsidTr="00A458AE">
        <w:tc>
          <w:tcPr>
            <w:tcW w:w="359" w:type="pct"/>
            <w:vMerge w:val="restart"/>
            <w:shd w:val="clear" w:color="auto" w:fill="auto"/>
            <w:noWrap/>
            <w:vAlign w:val="bottom"/>
            <w:hideMark/>
          </w:tcPr>
          <w:p w:rsidR="00996EED" w:rsidRPr="00B65B3B" w:rsidRDefault="00996EED" w:rsidP="00355C92">
            <w:pPr>
              <w:rPr>
                <w:sz w:val="28"/>
                <w:szCs w:val="28"/>
              </w:rPr>
            </w:pPr>
            <w:r w:rsidRPr="00B65B3B">
              <w:rPr>
                <w:b/>
                <w:bCs/>
                <w:color w:val="000000"/>
                <w:sz w:val="28"/>
                <w:szCs w:val="28"/>
              </w:rPr>
              <w:t>STT</w:t>
            </w:r>
          </w:p>
        </w:tc>
        <w:tc>
          <w:tcPr>
            <w:tcW w:w="943" w:type="pct"/>
            <w:vMerge w:val="restart"/>
            <w:shd w:val="clear" w:color="auto" w:fill="auto"/>
            <w:noWrap/>
            <w:vAlign w:val="bottom"/>
            <w:hideMark/>
          </w:tcPr>
          <w:p w:rsidR="00996EED" w:rsidRPr="00B65B3B" w:rsidRDefault="00996EED" w:rsidP="00355C92">
            <w:pPr>
              <w:rPr>
                <w:sz w:val="28"/>
                <w:szCs w:val="28"/>
              </w:rPr>
            </w:pPr>
            <w:r w:rsidRPr="00B65B3B">
              <w:rPr>
                <w:b/>
                <w:bCs/>
                <w:color w:val="000000"/>
                <w:sz w:val="28"/>
                <w:szCs w:val="28"/>
              </w:rPr>
              <w:t>Huyện</w:t>
            </w:r>
          </w:p>
        </w:tc>
        <w:tc>
          <w:tcPr>
            <w:tcW w:w="698" w:type="pct"/>
            <w:vMerge w:val="restart"/>
            <w:shd w:val="clear" w:color="auto" w:fill="auto"/>
            <w:noWrap/>
            <w:vAlign w:val="bottom"/>
            <w:hideMark/>
          </w:tcPr>
          <w:p w:rsidR="00996EED" w:rsidRPr="00B65B3B" w:rsidRDefault="00996EED" w:rsidP="00355C92">
            <w:pPr>
              <w:rPr>
                <w:sz w:val="28"/>
                <w:szCs w:val="28"/>
              </w:rPr>
            </w:pPr>
            <w:r w:rsidRPr="00B65B3B">
              <w:rPr>
                <w:b/>
                <w:bCs/>
                <w:color w:val="000000"/>
                <w:sz w:val="28"/>
                <w:szCs w:val="28"/>
              </w:rPr>
              <w:t xml:space="preserve">Tổng cộng </w:t>
            </w:r>
          </w:p>
        </w:tc>
        <w:tc>
          <w:tcPr>
            <w:tcW w:w="2229" w:type="pct"/>
            <w:gridSpan w:val="3"/>
            <w:shd w:val="clear" w:color="auto" w:fill="auto"/>
            <w:noWrap/>
            <w:vAlign w:val="bottom"/>
            <w:hideMark/>
          </w:tcPr>
          <w:p w:rsidR="00996EED" w:rsidRPr="00B65B3B" w:rsidRDefault="00996EED" w:rsidP="00355C92">
            <w:pPr>
              <w:jc w:val="center"/>
              <w:rPr>
                <w:b/>
                <w:bCs/>
                <w:color w:val="000000"/>
                <w:sz w:val="28"/>
                <w:szCs w:val="28"/>
              </w:rPr>
            </w:pPr>
            <w:r w:rsidRPr="00B65B3B">
              <w:rPr>
                <w:b/>
                <w:bCs/>
                <w:color w:val="000000"/>
                <w:sz w:val="28"/>
                <w:szCs w:val="28"/>
              </w:rPr>
              <w:t>Hồ sơ đã xử lý</w:t>
            </w:r>
          </w:p>
        </w:tc>
        <w:tc>
          <w:tcPr>
            <w:tcW w:w="772" w:type="pct"/>
            <w:shd w:val="clear" w:color="auto" w:fill="auto"/>
            <w:noWrap/>
            <w:vAlign w:val="bottom"/>
            <w:hideMark/>
          </w:tcPr>
          <w:p w:rsidR="00996EED" w:rsidRPr="00B65B3B" w:rsidRDefault="00996EED" w:rsidP="00355C92">
            <w:pPr>
              <w:jc w:val="center"/>
              <w:rPr>
                <w:b/>
                <w:bCs/>
                <w:color w:val="000000"/>
                <w:sz w:val="28"/>
                <w:szCs w:val="28"/>
              </w:rPr>
            </w:pPr>
          </w:p>
        </w:tc>
      </w:tr>
      <w:tr w:rsidR="00996EED" w:rsidRPr="00B65B3B" w:rsidTr="00A458AE">
        <w:tc>
          <w:tcPr>
            <w:tcW w:w="359" w:type="pct"/>
            <w:vMerge/>
            <w:shd w:val="clear" w:color="auto" w:fill="auto"/>
            <w:noWrap/>
            <w:vAlign w:val="bottom"/>
            <w:hideMark/>
          </w:tcPr>
          <w:p w:rsidR="00996EED" w:rsidRPr="00B65B3B" w:rsidRDefault="00996EED" w:rsidP="00355C92">
            <w:pPr>
              <w:rPr>
                <w:b/>
                <w:bCs/>
                <w:color w:val="000000"/>
                <w:sz w:val="28"/>
                <w:szCs w:val="28"/>
              </w:rPr>
            </w:pPr>
          </w:p>
        </w:tc>
        <w:tc>
          <w:tcPr>
            <w:tcW w:w="943" w:type="pct"/>
            <w:vMerge/>
            <w:shd w:val="clear" w:color="auto" w:fill="auto"/>
            <w:noWrap/>
            <w:vAlign w:val="bottom"/>
            <w:hideMark/>
          </w:tcPr>
          <w:p w:rsidR="00996EED" w:rsidRPr="00B65B3B" w:rsidRDefault="00996EED" w:rsidP="00355C92">
            <w:pPr>
              <w:rPr>
                <w:b/>
                <w:bCs/>
                <w:color w:val="000000"/>
                <w:sz w:val="28"/>
                <w:szCs w:val="28"/>
              </w:rPr>
            </w:pPr>
          </w:p>
        </w:tc>
        <w:tc>
          <w:tcPr>
            <w:tcW w:w="698" w:type="pct"/>
            <w:vMerge/>
            <w:shd w:val="clear" w:color="auto" w:fill="auto"/>
            <w:noWrap/>
            <w:vAlign w:val="bottom"/>
            <w:hideMark/>
          </w:tcPr>
          <w:p w:rsidR="00996EED" w:rsidRPr="00B65B3B" w:rsidRDefault="00996EED" w:rsidP="00355C92">
            <w:pPr>
              <w:rPr>
                <w:b/>
                <w:bCs/>
                <w:color w:val="000000"/>
                <w:sz w:val="28"/>
                <w:szCs w:val="28"/>
              </w:rPr>
            </w:pPr>
          </w:p>
        </w:tc>
        <w:tc>
          <w:tcPr>
            <w:tcW w:w="798" w:type="pct"/>
            <w:shd w:val="clear" w:color="auto" w:fill="auto"/>
            <w:noWrap/>
            <w:vAlign w:val="bottom"/>
            <w:hideMark/>
          </w:tcPr>
          <w:p w:rsidR="00996EED" w:rsidRPr="00B65B3B" w:rsidRDefault="00996EED" w:rsidP="00355C92">
            <w:pPr>
              <w:rPr>
                <w:b/>
                <w:bCs/>
                <w:color w:val="000000"/>
                <w:sz w:val="28"/>
                <w:szCs w:val="28"/>
              </w:rPr>
            </w:pPr>
            <w:r w:rsidRPr="00B65B3B">
              <w:rPr>
                <w:b/>
                <w:bCs/>
                <w:color w:val="000000"/>
                <w:sz w:val="28"/>
                <w:szCs w:val="28"/>
              </w:rPr>
              <w:t>Trước và Đúng hạn</w:t>
            </w:r>
          </w:p>
        </w:tc>
        <w:tc>
          <w:tcPr>
            <w:tcW w:w="644" w:type="pct"/>
            <w:shd w:val="clear" w:color="auto" w:fill="auto"/>
            <w:noWrap/>
            <w:vAlign w:val="bottom"/>
            <w:hideMark/>
          </w:tcPr>
          <w:p w:rsidR="00996EED" w:rsidRPr="00B65B3B" w:rsidRDefault="00996EED" w:rsidP="00355C92">
            <w:pPr>
              <w:rPr>
                <w:b/>
                <w:bCs/>
                <w:color w:val="000000"/>
                <w:sz w:val="28"/>
                <w:szCs w:val="28"/>
              </w:rPr>
            </w:pPr>
            <w:r w:rsidRPr="00B65B3B">
              <w:rPr>
                <w:b/>
                <w:bCs/>
                <w:color w:val="000000"/>
                <w:sz w:val="28"/>
                <w:szCs w:val="28"/>
              </w:rPr>
              <w:t>Trễ hạn</w:t>
            </w:r>
          </w:p>
        </w:tc>
        <w:tc>
          <w:tcPr>
            <w:tcW w:w="787" w:type="pct"/>
            <w:shd w:val="clear" w:color="auto" w:fill="auto"/>
            <w:noWrap/>
            <w:vAlign w:val="bottom"/>
            <w:hideMark/>
          </w:tcPr>
          <w:p w:rsidR="00996EED" w:rsidRPr="00B65B3B" w:rsidRDefault="00996EED" w:rsidP="00355C92">
            <w:pPr>
              <w:rPr>
                <w:b/>
                <w:bCs/>
                <w:color w:val="000000"/>
                <w:sz w:val="28"/>
                <w:szCs w:val="28"/>
              </w:rPr>
            </w:pPr>
            <w:r w:rsidRPr="00B65B3B">
              <w:rPr>
                <w:b/>
                <w:bCs/>
                <w:color w:val="000000"/>
                <w:sz w:val="28"/>
                <w:szCs w:val="28"/>
              </w:rPr>
              <w:t>Tổng cộng</w:t>
            </w:r>
          </w:p>
        </w:tc>
        <w:tc>
          <w:tcPr>
            <w:tcW w:w="772" w:type="pct"/>
            <w:shd w:val="clear" w:color="auto" w:fill="auto"/>
            <w:vAlign w:val="bottom"/>
            <w:hideMark/>
          </w:tcPr>
          <w:p w:rsidR="00996EED" w:rsidRPr="00B65B3B" w:rsidRDefault="00996EED" w:rsidP="00355C92">
            <w:pPr>
              <w:rPr>
                <w:b/>
                <w:bCs/>
                <w:color w:val="000000"/>
                <w:sz w:val="28"/>
                <w:szCs w:val="28"/>
              </w:rPr>
            </w:pPr>
            <w:r w:rsidRPr="00B65B3B">
              <w:rPr>
                <w:b/>
                <w:bCs/>
                <w:color w:val="000000"/>
                <w:sz w:val="28"/>
                <w:szCs w:val="28"/>
              </w:rPr>
              <w:t>Tỉ lệ trước</w:t>
            </w:r>
            <w:r w:rsidRPr="00B65B3B">
              <w:rPr>
                <w:b/>
                <w:bCs/>
                <w:color w:val="000000"/>
                <w:sz w:val="28"/>
                <w:szCs w:val="28"/>
              </w:rPr>
              <w:br/>
              <w:t xml:space="preserve"> và đúng hạn</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Hội An</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6190</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5986</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139</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6125</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97.73%</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2</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Thăng Bình</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12593</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11942</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436</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12378</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96.48%</w:t>
            </w:r>
          </w:p>
        </w:tc>
      </w:tr>
      <w:tr w:rsidR="00701F8D" w:rsidRPr="00B65B3B" w:rsidTr="00A458AE">
        <w:tc>
          <w:tcPr>
            <w:tcW w:w="359" w:type="pct"/>
            <w:shd w:val="clear" w:color="auto" w:fill="auto"/>
            <w:noWrap/>
            <w:vAlign w:val="bottom"/>
            <w:hideMark/>
          </w:tcPr>
          <w:p w:rsidR="00701F8D" w:rsidRPr="00B65B3B" w:rsidRDefault="00701F8D" w:rsidP="00355C92">
            <w:pPr>
              <w:jc w:val="right"/>
              <w:rPr>
                <w:b/>
                <w:bCs/>
                <w:color w:val="000000"/>
                <w:sz w:val="28"/>
                <w:szCs w:val="28"/>
              </w:rPr>
            </w:pPr>
            <w:r w:rsidRPr="00B65B3B">
              <w:rPr>
                <w:b/>
                <w:bCs/>
                <w:color w:val="000000"/>
                <w:sz w:val="28"/>
                <w:szCs w:val="28"/>
              </w:rPr>
              <w:t>3</w:t>
            </w:r>
          </w:p>
        </w:tc>
        <w:tc>
          <w:tcPr>
            <w:tcW w:w="943" w:type="pct"/>
            <w:shd w:val="clear" w:color="auto" w:fill="auto"/>
            <w:noWrap/>
            <w:vAlign w:val="bottom"/>
            <w:hideMark/>
          </w:tcPr>
          <w:p w:rsidR="00701F8D" w:rsidRPr="00B65B3B" w:rsidRDefault="00701F8D" w:rsidP="00355C92">
            <w:pPr>
              <w:rPr>
                <w:b/>
                <w:bCs/>
                <w:color w:val="000000"/>
                <w:sz w:val="28"/>
                <w:szCs w:val="28"/>
              </w:rPr>
            </w:pPr>
            <w:r w:rsidRPr="00B65B3B">
              <w:rPr>
                <w:b/>
                <w:bCs/>
                <w:color w:val="000000"/>
                <w:sz w:val="28"/>
                <w:szCs w:val="28"/>
              </w:rPr>
              <w:t>Tam Kỳ</w:t>
            </w:r>
          </w:p>
        </w:tc>
        <w:tc>
          <w:tcPr>
            <w:tcW w:w="698" w:type="pct"/>
            <w:shd w:val="clear" w:color="auto" w:fill="auto"/>
            <w:noWrap/>
            <w:vAlign w:val="bottom"/>
            <w:hideMark/>
          </w:tcPr>
          <w:p w:rsidR="00701F8D" w:rsidRPr="00B65B3B" w:rsidRDefault="00701F8D" w:rsidP="00355C92">
            <w:pPr>
              <w:jc w:val="right"/>
              <w:rPr>
                <w:b/>
                <w:bCs/>
                <w:color w:val="000000"/>
                <w:sz w:val="28"/>
                <w:szCs w:val="28"/>
              </w:rPr>
            </w:pPr>
            <w:r w:rsidRPr="00B65B3B">
              <w:rPr>
                <w:b/>
                <w:bCs/>
                <w:color w:val="000000"/>
                <w:sz w:val="28"/>
                <w:szCs w:val="28"/>
              </w:rPr>
              <w:t>11486</w:t>
            </w:r>
          </w:p>
        </w:tc>
        <w:tc>
          <w:tcPr>
            <w:tcW w:w="798" w:type="pct"/>
            <w:shd w:val="clear" w:color="auto" w:fill="auto"/>
            <w:noWrap/>
            <w:vAlign w:val="bottom"/>
            <w:hideMark/>
          </w:tcPr>
          <w:p w:rsidR="00701F8D" w:rsidRPr="00B65B3B" w:rsidRDefault="00701F8D" w:rsidP="00355C92">
            <w:pPr>
              <w:jc w:val="right"/>
              <w:rPr>
                <w:b/>
                <w:bCs/>
                <w:color w:val="000000"/>
                <w:sz w:val="28"/>
                <w:szCs w:val="28"/>
              </w:rPr>
            </w:pPr>
            <w:r w:rsidRPr="00B65B3B">
              <w:rPr>
                <w:b/>
                <w:bCs/>
                <w:color w:val="000000"/>
                <w:sz w:val="28"/>
                <w:szCs w:val="28"/>
              </w:rPr>
              <w:t>10885</w:t>
            </w:r>
          </w:p>
        </w:tc>
        <w:tc>
          <w:tcPr>
            <w:tcW w:w="644" w:type="pct"/>
            <w:shd w:val="clear" w:color="auto" w:fill="auto"/>
            <w:noWrap/>
            <w:vAlign w:val="bottom"/>
            <w:hideMark/>
          </w:tcPr>
          <w:p w:rsidR="00701F8D" w:rsidRPr="00B65B3B" w:rsidRDefault="00701F8D" w:rsidP="00355C92">
            <w:pPr>
              <w:jc w:val="right"/>
              <w:rPr>
                <w:b/>
                <w:bCs/>
                <w:color w:val="000000"/>
                <w:sz w:val="28"/>
                <w:szCs w:val="28"/>
              </w:rPr>
            </w:pPr>
            <w:r w:rsidRPr="00B65B3B">
              <w:rPr>
                <w:b/>
                <w:bCs/>
                <w:color w:val="000000"/>
                <w:sz w:val="28"/>
                <w:szCs w:val="28"/>
              </w:rPr>
              <w:t>465</w:t>
            </w:r>
          </w:p>
        </w:tc>
        <w:tc>
          <w:tcPr>
            <w:tcW w:w="787" w:type="pct"/>
            <w:shd w:val="clear" w:color="auto" w:fill="auto"/>
            <w:noWrap/>
            <w:vAlign w:val="bottom"/>
            <w:hideMark/>
          </w:tcPr>
          <w:p w:rsidR="00701F8D" w:rsidRPr="00B65B3B" w:rsidRDefault="00701F8D" w:rsidP="00355C92">
            <w:pPr>
              <w:jc w:val="right"/>
              <w:rPr>
                <w:b/>
                <w:bCs/>
                <w:color w:val="000000"/>
                <w:sz w:val="28"/>
                <w:szCs w:val="28"/>
              </w:rPr>
            </w:pPr>
            <w:r w:rsidRPr="00B65B3B">
              <w:rPr>
                <w:b/>
                <w:bCs/>
                <w:color w:val="000000"/>
                <w:sz w:val="28"/>
                <w:szCs w:val="28"/>
              </w:rPr>
              <w:t>11350</w:t>
            </w:r>
          </w:p>
        </w:tc>
        <w:tc>
          <w:tcPr>
            <w:tcW w:w="772" w:type="pct"/>
            <w:shd w:val="clear" w:color="auto" w:fill="auto"/>
            <w:noWrap/>
            <w:vAlign w:val="bottom"/>
            <w:hideMark/>
          </w:tcPr>
          <w:p w:rsidR="00701F8D" w:rsidRPr="00B65B3B" w:rsidRDefault="00701F8D" w:rsidP="00355C92">
            <w:pPr>
              <w:jc w:val="right"/>
              <w:rPr>
                <w:b/>
                <w:bCs/>
                <w:color w:val="000000"/>
                <w:sz w:val="28"/>
                <w:szCs w:val="28"/>
              </w:rPr>
            </w:pPr>
            <w:r w:rsidRPr="00B65B3B">
              <w:rPr>
                <w:b/>
                <w:bCs/>
                <w:color w:val="000000"/>
                <w:sz w:val="28"/>
                <w:szCs w:val="28"/>
              </w:rPr>
              <w:t>95.90%</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4</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Bắc Trà My</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6098</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5776</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271</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6047</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95.52%</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5</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Nam Trà My</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5960</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5625</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316</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5941</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94.68%</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6</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Tiên Phước</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7665</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7009</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584</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7593</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92.31%</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7</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Đại Lộc</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8257</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7245</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656</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7901</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91.70%</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8</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Nông Sơn</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2071</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1839</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191</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2030</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90.59%</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9</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Duy Xuyên</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8829</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7811</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918</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8729</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89.48%</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10</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Quế Sơn</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2522</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2065</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273</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2338</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88.32%</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11</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Hiệp Đức</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3350</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2787</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394</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3181</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87.61%</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12</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Phước Sơn</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1358</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1126</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177</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1303</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86.42%</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13</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Núi Thành</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7807</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5945</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1163</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7108</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83.64%</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14</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Đông Giang</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1702</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1324</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364</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1688</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78.44%</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15</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Tây Giang</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685</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495</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180</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675</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73.33%</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16</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Điện Bàn</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5215</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2879</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1093</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3972</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72.48%</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17</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Phú Ninh</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2446</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1645</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637</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2282</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72.09%</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18</w:t>
            </w:r>
          </w:p>
        </w:tc>
        <w:tc>
          <w:tcPr>
            <w:tcW w:w="943" w:type="pct"/>
            <w:shd w:val="clear" w:color="auto" w:fill="auto"/>
            <w:noWrap/>
            <w:vAlign w:val="bottom"/>
            <w:hideMark/>
          </w:tcPr>
          <w:p w:rsidR="00701F8D" w:rsidRPr="00B65B3B" w:rsidRDefault="00701F8D" w:rsidP="00355C92">
            <w:pPr>
              <w:rPr>
                <w:color w:val="000000"/>
                <w:sz w:val="28"/>
                <w:szCs w:val="28"/>
              </w:rPr>
            </w:pPr>
            <w:r w:rsidRPr="00B65B3B">
              <w:rPr>
                <w:color w:val="000000"/>
                <w:sz w:val="28"/>
                <w:szCs w:val="28"/>
              </w:rPr>
              <w:t>Nam Giang</w:t>
            </w:r>
          </w:p>
        </w:tc>
        <w:tc>
          <w:tcPr>
            <w:tcW w:w="6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1172</w:t>
            </w:r>
          </w:p>
        </w:tc>
        <w:tc>
          <w:tcPr>
            <w:tcW w:w="798"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499</w:t>
            </w:r>
          </w:p>
        </w:tc>
        <w:tc>
          <w:tcPr>
            <w:tcW w:w="644"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511</w:t>
            </w:r>
          </w:p>
        </w:tc>
        <w:tc>
          <w:tcPr>
            <w:tcW w:w="787"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1010</w:t>
            </w:r>
          </w:p>
        </w:tc>
        <w:tc>
          <w:tcPr>
            <w:tcW w:w="772" w:type="pct"/>
            <w:shd w:val="clear" w:color="auto" w:fill="auto"/>
            <w:noWrap/>
            <w:vAlign w:val="bottom"/>
            <w:hideMark/>
          </w:tcPr>
          <w:p w:rsidR="00701F8D" w:rsidRPr="00B65B3B" w:rsidRDefault="00701F8D" w:rsidP="00355C92">
            <w:pPr>
              <w:jc w:val="right"/>
              <w:rPr>
                <w:color w:val="000000"/>
                <w:sz w:val="28"/>
                <w:szCs w:val="28"/>
              </w:rPr>
            </w:pPr>
            <w:r w:rsidRPr="00B65B3B">
              <w:rPr>
                <w:color w:val="000000"/>
                <w:sz w:val="28"/>
                <w:szCs w:val="28"/>
              </w:rPr>
              <w:t>49.41%</w:t>
            </w:r>
          </w:p>
        </w:tc>
      </w:tr>
      <w:tr w:rsidR="00701F8D" w:rsidRPr="00B65B3B" w:rsidTr="00A458AE">
        <w:tc>
          <w:tcPr>
            <w:tcW w:w="359" w:type="pct"/>
            <w:shd w:val="clear" w:color="auto" w:fill="auto"/>
            <w:noWrap/>
            <w:vAlign w:val="bottom"/>
            <w:hideMark/>
          </w:tcPr>
          <w:p w:rsidR="00701F8D" w:rsidRPr="00B65B3B" w:rsidRDefault="00701F8D" w:rsidP="00355C92">
            <w:pPr>
              <w:jc w:val="right"/>
              <w:rPr>
                <w:color w:val="000000"/>
                <w:sz w:val="28"/>
                <w:szCs w:val="28"/>
              </w:rPr>
            </w:pPr>
          </w:p>
        </w:tc>
        <w:tc>
          <w:tcPr>
            <w:tcW w:w="943" w:type="pct"/>
            <w:shd w:val="clear" w:color="auto" w:fill="auto"/>
            <w:noWrap/>
            <w:vAlign w:val="bottom"/>
            <w:hideMark/>
          </w:tcPr>
          <w:p w:rsidR="00701F8D" w:rsidRPr="00B65B3B" w:rsidRDefault="00701F8D" w:rsidP="00355C92">
            <w:pPr>
              <w:rPr>
                <w:b/>
                <w:bCs/>
                <w:color w:val="000000"/>
                <w:sz w:val="28"/>
                <w:szCs w:val="28"/>
              </w:rPr>
            </w:pPr>
            <w:r w:rsidRPr="00B65B3B">
              <w:rPr>
                <w:b/>
                <w:bCs/>
                <w:color w:val="000000"/>
                <w:sz w:val="28"/>
                <w:szCs w:val="28"/>
              </w:rPr>
              <w:t>Tổng</w:t>
            </w:r>
          </w:p>
        </w:tc>
        <w:tc>
          <w:tcPr>
            <w:tcW w:w="698" w:type="pct"/>
            <w:shd w:val="clear" w:color="auto" w:fill="auto"/>
            <w:noWrap/>
            <w:vAlign w:val="bottom"/>
            <w:hideMark/>
          </w:tcPr>
          <w:p w:rsidR="00701F8D" w:rsidRPr="00B65B3B" w:rsidRDefault="00701F8D" w:rsidP="00355C92">
            <w:pPr>
              <w:jc w:val="right"/>
              <w:rPr>
                <w:b/>
                <w:bCs/>
                <w:color w:val="000000"/>
                <w:sz w:val="28"/>
                <w:szCs w:val="28"/>
              </w:rPr>
            </w:pPr>
            <w:r w:rsidRPr="00B65B3B">
              <w:rPr>
                <w:b/>
                <w:bCs/>
                <w:color w:val="000000"/>
                <w:sz w:val="28"/>
                <w:szCs w:val="28"/>
              </w:rPr>
              <w:t>95,406</w:t>
            </w:r>
          </w:p>
        </w:tc>
        <w:tc>
          <w:tcPr>
            <w:tcW w:w="798" w:type="pct"/>
            <w:shd w:val="clear" w:color="auto" w:fill="auto"/>
            <w:noWrap/>
            <w:vAlign w:val="bottom"/>
            <w:hideMark/>
          </w:tcPr>
          <w:p w:rsidR="00701F8D" w:rsidRPr="00B65B3B" w:rsidRDefault="00701F8D" w:rsidP="00355C92">
            <w:pPr>
              <w:jc w:val="right"/>
              <w:rPr>
                <w:b/>
                <w:bCs/>
                <w:color w:val="000000"/>
                <w:sz w:val="28"/>
                <w:szCs w:val="28"/>
              </w:rPr>
            </w:pPr>
            <w:r w:rsidRPr="00B65B3B">
              <w:rPr>
                <w:b/>
                <w:bCs/>
                <w:color w:val="000000"/>
                <w:sz w:val="28"/>
                <w:szCs w:val="28"/>
              </w:rPr>
              <w:t>82,883</w:t>
            </w:r>
          </w:p>
        </w:tc>
        <w:tc>
          <w:tcPr>
            <w:tcW w:w="644" w:type="pct"/>
            <w:shd w:val="clear" w:color="auto" w:fill="auto"/>
            <w:noWrap/>
            <w:vAlign w:val="bottom"/>
            <w:hideMark/>
          </w:tcPr>
          <w:p w:rsidR="00701F8D" w:rsidRPr="00B65B3B" w:rsidRDefault="00701F8D" w:rsidP="00355C92">
            <w:pPr>
              <w:jc w:val="right"/>
              <w:rPr>
                <w:b/>
                <w:bCs/>
                <w:color w:val="000000"/>
                <w:sz w:val="28"/>
                <w:szCs w:val="28"/>
              </w:rPr>
            </w:pPr>
            <w:r w:rsidRPr="00B65B3B">
              <w:rPr>
                <w:b/>
                <w:bCs/>
                <w:color w:val="000000"/>
                <w:sz w:val="28"/>
                <w:szCs w:val="28"/>
              </w:rPr>
              <w:t>8,768</w:t>
            </w:r>
          </w:p>
        </w:tc>
        <w:tc>
          <w:tcPr>
            <w:tcW w:w="787" w:type="pct"/>
            <w:shd w:val="clear" w:color="auto" w:fill="auto"/>
            <w:noWrap/>
            <w:vAlign w:val="bottom"/>
            <w:hideMark/>
          </w:tcPr>
          <w:p w:rsidR="00701F8D" w:rsidRPr="00B65B3B" w:rsidRDefault="00701F8D" w:rsidP="00355C92">
            <w:pPr>
              <w:jc w:val="right"/>
              <w:rPr>
                <w:b/>
                <w:bCs/>
                <w:color w:val="000000"/>
                <w:sz w:val="28"/>
                <w:szCs w:val="28"/>
              </w:rPr>
            </w:pPr>
            <w:r w:rsidRPr="00B65B3B">
              <w:rPr>
                <w:b/>
                <w:bCs/>
                <w:color w:val="000000"/>
                <w:sz w:val="28"/>
                <w:szCs w:val="28"/>
              </w:rPr>
              <w:t>91,651</w:t>
            </w:r>
          </w:p>
        </w:tc>
        <w:tc>
          <w:tcPr>
            <w:tcW w:w="772" w:type="pct"/>
            <w:shd w:val="clear" w:color="auto" w:fill="auto"/>
            <w:noWrap/>
            <w:vAlign w:val="bottom"/>
            <w:hideMark/>
          </w:tcPr>
          <w:p w:rsidR="00701F8D" w:rsidRPr="00B65B3B" w:rsidRDefault="00701F8D" w:rsidP="00355C92">
            <w:pPr>
              <w:jc w:val="right"/>
              <w:rPr>
                <w:b/>
                <w:bCs/>
                <w:color w:val="000000"/>
                <w:sz w:val="28"/>
                <w:szCs w:val="28"/>
              </w:rPr>
            </w:pPr>
            <w:r w:rsidRPr="00B65B3B">
              <w:rPr>
                <w:b/>
                <w:bCs/>
                <w:color w:val="000000"/>
                <w:sz w:val="28"/>
                <w:szCs w:val="28"/>
              </w:rPr>
              <w:t>90.43%</w:t>
            </w:r>
          </w:p>
        </w:tc>
      </w:tr>
    </w:tbl>
    <w:p w:rsidR="006D146F" w:rsidRPr="00B65B3B" w:rsidRDefault="00960581" w:rsidP="00EE5BEE">
      <w:pPr>
        <w:ind w:firstLine="720"/>
        <w:jc w:val="both"/>
        <w:rPr>
          <w:i/>
          <w:sz w:val="28"/>
          <w:szCs w:val="28"/>
        </w:rPr>
      </w:pPr>
      <w:r w:rsidRPr="00B65B3B">
        <w:rPr>
          <w:b/>
          <w:sz w:val="28"/>
          <w:szCs w:val="28"/>
        </w:rPr>
        <w:t>- Nhận xét:</w:t>
      </w:r>
      <w:r w:rsidRPr="00B65B3B">
        <w:rPr>
          <w:sz w:val="28"/>
          <w:szCs w:val="28"/>
        </w:rPr>
        <w:t xml:space="preserve"> tỉ lệ hồ sơ đúng và trước hạn của bộ phận một cửa xã, phường </w:t>
      </w:r>
      <w:r w:rsidRPr="00EE5BEE">
        <w:rPr>
          <w:b/>
          <w:sz w:val="28"/>
          <w:szCs w:val="28"/>
        </w:rPr>
        <w:t>95.9%,</w:t>
      </w:r>
      <w:r w:rsidRPr="00B65B3B">
        <w:rPr>
          <w:sz w:val="28"/>
          <w:szCs w:val="28"/>
        </w:rPr>
        <w:t xml:space="preserve"> cao hơn mức trung bình của tỉnh là </w:t>
      </w:r>
      <w:r w:rsidRPr="00EE5BEE">
        <w:rPr>
          <w:b/>
          <w:sz w:val="28"/>
          <w:szCs w:val="28"/>
        </w:rPr>
        <w:t>90.43%,</w:t>
      </w:r>
      <w:r w:rsidRPr="00B65B3B">
        <w:rPr>
          <w:sz w:val="28"/>
          <w:szCs w:val="28"/>
        </w:rPr>
        <w:t xml:space="preserve"> đứng thứ 3/18 đơn vị cấp huyện</w:t>
      </w:r>
      <w:r w:rsidRPr="00B65B3B">
        <w:rPr>
          <w:i/>
          <w:sz w:val="28"/>
          <w:szCs w:val="28"/>
        </w:rPr>
        <w:t xml:space="preserve"> </w:t>
      </w:r>
    </w:p>
    <w:p w:rsidR="000A71D1" w:rsidRPr="00B65B3B" w:rsidRDefault="0079159C" w:rsidP="00960581">
      <w:pPr>
        <w:spacing w:before="120" w:after="120"/>
        <w:ind w:firstLine="720"/>
        <w:jc w:val="both"/>
        <w:rPr>
          <w:b/>
          <w:sz w:val="28"/>
          <w:szCs w:val="28"/>
        </w:rPr>
      </w:pPr>
      <w:r w:rsidRPr="00B65B3B">
        <w:rPr>
          <w:b/>
          <w:sz w:val="28"/>
          <w:szCs w:val="28"/>
        </w:rPr>
        <w:t>2</w:t>
      </w:r>
      <w:r w:rsidR="00960581" w:rsidRPr="00B65B3B">
        <w:rPr>
          <w:b/>
          <w:sz w:val="28"/>
          <w:szCs w:val="28"/>
        </w:rPr>
        <w:t>.2 Số liệu chi tiết từng xã, phường</w:t>
      </w: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744"/>
        <w:gridCol w:w="1163"/>
        <w:gridCol w:w="1160"/>
        <w:gridCol w:w="1162"/>
        <w:gridCol w:w="1308"/>
        <w:gridCol w:w="1308"/>
        <w:gridCol w:w="1160"/>
      </w:tblGrid>
      <w:tr w:rsidR="00960581" w:rsidRPr="00B65B3B" w:rsidTr="00095080">
        <w:trPr>
          <w:trHeight w:val="292"/>
        </w:trPr>
        <w:tc>
          <w:tcPr>
            <w:tcW w:w="304" w:type="pct"/>
            <w:vMerge w:val="restart"/>
            <w:shd w:val="clear" w:color="auto" w:fill="auto"/>
            <w:noWrap/>
            <w:vAlign w:val="bottom"/>
          </w:tcPr>
          <w:p w:rsidR="00960581" w:rsidRPr="00B65B3B" w:rsidRDefault="00960581" w:rsidP="001442FA">
            <w:pPr>
              <w:rPr>
                <w:b/>
                <w:color w:val="000000"/>
                <w:sz w:val="28"/>
                <w:szCs w:val="28"/>
              </w:rPr>
            </w:pPr>
            <w:r w:rsidRPr="00B65B3B">
              <w:rPr>
                <w:b/>
                <w:color w:val="000000"/>
                <w:sz w:val="28"/>
                <w:szCs w:val="28"/>
              </w:rPr>
              <w:t>STT</w:t>
            </w:r>
          </w:p>
        </w:tc>
        <w:tc>
          <w:tcPr>
            <w:tcW w:w="909" w:type="pct"/>
            <w:vMerge w:val="restart"/>
            <w:shd w:val="clear" w:color="auto" w:fill="auto"/>
            <w:noWrap/>
            <w:vAlign w:val="bottom"/>
          </w:tcPr>
          <w:p w:rsidR="00960581" w:rsidRPr="00B65B3B" w:rsidRDefault="00960581" w:rsidP="001442FA">
            <w:pPr>
              <w:rPr>
                <w:b/>
                <w:color w:val="000000"/>
                <w:sz w:val="28"/>
                <w:szCs w:val="28"/>
              </w:rPr>
            </w:pPr>
            <w:r w:rsidRPr="00B65B3B">
              <w:rPr>
                <w:b/>
                <w:color w:val="000000"/>
                <w:sz w:val="28"/>
                <w:szCs w:val="28"/>
              </w:rPr>
              <w:t>Đơn vị</w:t>
            </w:r>
          </w:p>
        </w:tc>
        <w:tc>
          <w:tcPr>
            <w:tcW w:w="606" w:type="pct"/>
            <w:vMerge w:val="restart"/>
            <w:shd w:val="clear" w:color="auto" w:fill="auto"/>
            <w:noWrap/>
            <w:vAlign w:val="bottom"/>
          </w:tcPr>
          <w:p w:rsidR="00960581" w:rsidRPr="00B65B3B" w:rsidRDefault="00960581" w:rsidP="001442FA">
            <w:pPr>
              <w:rPr>
                <w:b/>
                <w:color w:val="000000"/>
                <w:sz w:val="28"/>
                <w:szCs w:val="28"/>
              </w:rPr>
            </w:pPr>
            <w:r w:rsidRPr="00B65B3B">
              <w:rPr>
                <w:b/>
                <w:color w:val="000000"/>
                <w:sz w:val="28"/>
                <w:szCs w:val="28"/>
              </w:rPr>
              <w:t xml:space="preserve">Tổng cộng </w:t>
            </w:r>
          </w:p>
        </w:tc>
        <w:tc>
          <w:tcPr>
            <w:tcW w:w="1893" w:type="pct"/>
            <w:gridSpan w:val="3"/>
            <w:shd w:val="clear" w:color="auto" w:fill="auto"/>
            <w:noWrap/>
            <w:vAlign w:val="bottom"/>
          </w:tcPr>
          <w:p w:rsidR="00960581" w:rsidRPr="00B65B3B" w:rsidRDefault="00960581" w:rsidP="00960581">
            <w:pPr>
              <w:jc w:val="center"/>
              <w:rPr>
                <w:b/>
                <w:color w:val="000000"/>
                <w:sz w:val="28"/>
                <w:szCs w:val="28"/>
              </w:rPr>
            </w:pPr>
            <w:r w:rsidRPr="00B65B3B">
              <w:rPr>
                <w:b/>
                <w:color w:val="000000"/>
                <w:sz w:val="28"/>
                <w:szCs w:val="28"/>
              </w:rPr>
              <w:t>Hồ sơ đã xử lý</w:t>
            </w:r>
          </w:p>
        </w:tc>
        <w:tc>
          <w:tcPr>
            <w:tcW w:w="682" w:type="pct"/>
            <w:shd w:val="clear" w:color="auto" w:fill="auto"/>
            <w:noWrap/>
            <w:vAlign w:val="bottom"/>
          </w:tcPr>
          <w:p w:rsidR="00960581" w:rsidRPr="00B65B3B" w:rsidRDefault="00960581" w:rsidP="001442FA">
            <w:pPr>
              <w:rPr>
                <w:b/>
                <w:color w:val="000000"/>
                <w:sz w:val="28"/>
                <w:szCs w:val="28"/>
              </w:rPr>
            </w:pPr>
          </w:p>
        </w:tc>
        <w:tc>
          <w:tcPr>
            <w:tcW w:w="605" w:type="pct"/>
          </w:tcPr>
          <w:p w:rsidR="00960581" w:rsidRPr="00B65B3B" w:rsidRDefault="00960581" w:rsidP="001442FA">
            <w:pPr>
              <w:rPr>
                <w:b/>
                <w:color w:val="000000"/>
                <w:sz w:val="28"/>
                <w:szCs w:val="28"/>
              </w:rPr>
            </w:pPr>
          </w:p>
        </w:tc>
      </w:tr>
      <w:tr w:rsidR="00960581" w:rsidRPr="00B65B3B" w:rsidTr="00095080">
        <w:trPr>
          <w:trHeight w:val="292"/>
        </w:trPr>
        <w:tc>
          <w:tcPr>
            <w:tcW w:w="304" w:type="pct"/>
            <w:vMerge/>
            <w:shd w:val="clear" w:color="auto" w:fill="auto"/>
            <w:noWrap/>
            <w:vAlign w:val="bottom"/>
            <w:hideMark/>
          </w:tcPr>
          <w:p w:rsidR="00960581" w:rsidRPr="00B65B3B" w:rsidRDefault="00960581" w:rsidP="001442FA">
            <w:pPr>
              <w:rPr>
                <w:b/>
                <w:color w:val="000000"/>
                <w:sz w:val="28"/>
                <w:szCs w:val="28"/>
              </w:rPr>
            </w:pPr>
          </w:p>
        </w:tc>
        <w:tc>
          <w:tcPr>
            <w:tcW w:w="909" w:type="pct"/>
            <w:vMerge/>
            <w:shd w:val="clear" w:color="auto" w:fill="auto"/>
            <w:noWrap/>
            <w:vAlign w:val="bottom"/>
            <w:hideMark/>
          </w:tcPr>
          <w:p w:rsidR="00960581" w:rsidRPr="00B65B3B" w:rsidRDefault="00960581" w:rsidP="001442FA">
            <w:pPr>
              <w:rPr>
                <w:b/>
                <w:color w:val="000000"/>
                <w:sz w:val="28"/>
                <w:szCs w:val="28"/>
              </w:rPr>
            </w:pPr>
          </w:p>
        </w:tc>
        <w:tc>
          <w:tcPr>
            <w:tcW w:w="606" w:type="pct"/>
            <w:vMerge/>
            <w:shd w:val="clear" w:color="auto" w:fill="auto"/>
            <w:noWrap/>
            <w:vAlign w:val="bottom"/>
            <w:hideMark/>
          </w:tcPr>
          <w:p w:rsidR="00960581" w:rsidRPr="00B65B3B" w:rsidRDefault="00960581" w:rsidP="001442FA">
            <w:pPr>
              <w:rPr>
                <w:b/>
                <w:color w:val="000000"/>
                <w:sz w:val="28"/>
                <w:szCs w:val="28"/>
              </w:rPr>
            </w:pPr>
          </w:p>
        </w:tc>
        <w:tc>
          <w:tcPr>
            <w:tcW w:w="605" w:type="pct"/>
            <w:shd w:val="clear" w:color="auto" w:fill="auto"/>
            <w:noWrap/>
            <w:vAlign w:val="bottom"/>
            <w:hideMark/>
          </w:tcPr>
          <w:p w:rsidR="00960581" w:rsidRPr="00B65B3B" w:rsidRDefault="00960581" w:rsidP="001442FA">
            <w:pPr>
              <w:rPr>
                <w:b/>
                <w:color w:val="000000"/>
                <w:sz w:val="28"/>
                <w:szCs w:val="28"/>
              </w:rPr>
            </w:pPr>
            <w:r w:rsidRPr="00B65B3B">
              <w:rPr>
                <w:b/>
                <w:color w:val="000000"/>
                <w:sz w:val="28"/>
                <w:szCs w:val="28"/>
              </w:rPr>
              <w:t>Trước và Đúng hạn</w:t>
            </w:r>
          </w:p>
        </w:tc>
        <w:tc>
          <w:tcPr>
            <w:tcW w:w="606" w:type="pct"/>
            <w:shd w:val="clear" w:color="auto" w:fill="auto"/>
            <w:noWrap/>
            <w:vAlign w:val="bottom"/>
            <w:hideMark/>
          </w:tcPr>
          <w:p w:rsidR="00960581" w:rsidRPr="00B65B3B" w:rsidRDefault="00960581" w:rsidP="001442FA">
            <w:pPr>
              <w:rPr>
                <w:b/>
                <w:color w:val="000000"/>
                <w:sz w:val="28"/>
                <w:szCs w:val="28"/>
              </w:rPr>
            </w:pPr>
            <w:r w:rsidRPr="00B65B3B">
              <w:rPr>
                <w:b/>
                <w:color w:val="000000"/>
                <w:sz w:val="28"/>
                <w:szCs w:val="28"/>
              </w:rPr>
              <w:t>Trễ hạn</w:t>
            </w:r>
          </w:p>
        </w:tc>
        <w:tc>
          <w:tcPr>
            <w:tcW w:w="682" w:type="pct"/>
            <w:shd w:val="clear" w:color="auto" w:fill="auto"/>
            <w:noWrap/>
            <w:vAlign w:val="bottom"/>
            <w:hideMark/>
          </w:tcPr>
          <w:p w:rsidR="00960581" w:rsidRPr="00B65B3B" w:rsidRDefault="00960581" w:rsidP="001442FA">
            <w:pPr>
              <w:rPr>
                <w:b/>
                <w:color w:val="000000"/>
                <w:sz w:val="28"/>
                <w:szCs w:val="28"/>
              </w:rPr>
            </w:pPr>
            <w:r w:rsidRPr="00B65B3B">
              <w:rPr>
                <w:b/>
                <w:color w:val="000000"/>
                <w:sz w:val="28"/>
                <w:szCs w:val="28"/>
              </w:rPr>
              <w:t>Tổng cộng</w:t>
            </w:r>
          </w:p>
        </w:tc>
        <w:tc>
          <w:tcPr>
            <w:tcW w:w="682" w:type="pct"/>
            <w:shd w:val="clear" w:color="auto" w:fill="auto"/>
            <w:noWrap/>
            <w:vAlign w:val="bottom"/>
            <w:hideMark/>
          </w:tcPr>
          <w:p w:rsidR="00960581" w:rsidRPr="00B65B3B" w:rsidRDefault="00960581" w:rsidP="001442FA">
            <w:pPr>
              <w:rPr>
                <w:b/>
                <w:color w:val="000000"/>
                <w:sz w:val="28"/>
                <w:szCs w:val="28"/>
              </w:rPr>
            </w:pPr>
            <w:r w:rsidRPr="00B65B3B">
              <w:rPr>
                <w:b/>
                <w:color w:val="000000"/>
                <w:sz w:val="28"/>
                <w:szCs w:val="28"/>
              </w:rPr>
              <w:t>Tỉ lệ trước và đúng hạn</w:t>
            </w:r>
          </w:p>
        </w:tc>
        <w:tc>
          <w:tcPr>
            <w:tcW w:w="605" w:type="pct"/>
          </w:tcPr>
          <w:p w:rsidR="00960581" w:rsidRPr="00B65B3B" w:rsidRDefault="00960581" w:rsidP="001442FA">
            <w:pPr>
              <w:rPr>
                <w:b/>
                <w:color w:val="000000"/>
                <w:sz w:val="28"/>
                <w:szCs w:val="28"/>
              </w:rPr>
            </w:pPr>
            <w:r w:rsidRPr="00B65B3B">
              <w:rPr>
                <w:b/>
                <w:color w:val="000000"/>
                <w:sz w:val="28"/>
                <w:szCs w:val="28"/>
              </w:rPr>
              <w:t>Vị trí so với 240 xã toàn tỉnh</w:t>
            </w:r>
          </w:p>
        </w:tc>
      </w:tr>
      <w:tr w:rsidR="00260C17" w:rsidRPr="00B65B3B" w:rsidTr="00095080">
        <w:trPr>
          <w:trHeight w:val="292"/>
        </w:trPr>
        <w:tc>
          <w:tcPr>
            <w:tcW w:w="304" w:type="pct"/>
            <w:shd w:val="clear" w:color="auto" w:fill="auto"/>
            <w:noWrap/>
            <w:vAlign w:val="bottom"/>
          </w:tcPr>
          <w:p w:rsidR="001442FA" w:rsidRPr="00B65B3B" w:rsidRDefault="001442FA" w:rsidP="001442FA">
            <w:pPr>
              <w:jc w:val="right"/>
              <w:rPr>
                <w:color w:val="000000"/>
                <w:sz w:val="28"/>
                <w:szCs w:val="28"/>
              </w:rPr>
            </w:pPr>
            <w:r w:rsidRPr="00B65B3B">
              <w:rPr>
                <w:color w:val="000000"/>
                <w:sz w:val="28"/>
                <w:szCs w:val="28"/>
              </w:rPr>
              <w:t>1</w:t>
            </w:r>
          </w:p>
        </w:tc>
        <w:tc>
          <w:tcPr>
            <w:tcW w:w="909" w:type="pct"/>
            <w:shd w:val="clear" w:color="auto" w:fill="auto"/>
            <w:noWrap/>
            <w:vAlign w:val="bottom"/>
            <w:hideMark/>
          </w:tcPr>
          <w:p w:rsidR="001442FA" w:rsidRPr="00B65B3B" w:rsidRDefault="00B97E8E" w:rsidP="00B97E8E">
            <w:pPr>
              <w:rPr>
                <w:color w:val="000000"/>
                <w:sz w:val="28"/>
                <w:szCs w:val="28"/>
              </w:rPr>
            </w:pPr>
            <w:r w:rsidRPr="00B65B3B">
              <w:rPr>
                <w:color w:val="000000"/>
                <w:sz w:val="28"/>
                <w:szCs w:val="28"/>
              </w:rPr>
              <w:t>Tam Thanh</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676</w:t>
            </w:r>
          </w:p>
        </w:tc>
        <w:tc>
          <w:tcPr>
            <w:tcW w:w="605"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675</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676</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99.85%</w:t>
            </w:r>
          </w:p>
        </w:tc>
        <w:tc>
          <w:tcPr>
            <w:tcW w:w="605" w:type="pct"/>
            <w:vAlign w:val="bottom"/>
          </w:tcPr>
          <w:p w:rsidR="001442FA" w:rsidRPr="00B65B3B" w:rsidRDefault="001442FA" w:rsidP="001442FA">
            <w:pPr>
              <w:jc w:val="right"/>
              <w:rPr>
                <w:b/>
                <w:color w:val="000000"/>
                <w:sz w:val="28"/>
                <w:szCs w:val="28"/>
              </w:rPr>
            </w:pPr>
            <w:r w:rsidRPr="00B65B3B">
              <w:rPr>
                <w:b/>
                <w:color w:val="000000"/>
                <w:sz w:val="28"/>
                <w:szCs w:val="28"/>
              </w:rPr>
              <w:t>16</w:t>
            </w:r>
          </w:p>
        </w:tc>
      </w:tr>
      <w:tr w:rsidR="00260C17" w:rsidRPr="00B65B3B" w:rsidTr="00095080">
        <w:trPr>
          <w:trHeight w:val="292"/>
        </w:trPr>
        <w:tc>
          <w:tcPr>
            <w:tcW w:w="304" w:type="pct"/>
            <w:shd w:val="clear" w:color="auto" w:fill="auto"/>
            <w:noWrap/>
            <w:vAlign w:val="bottom"/>
          </w:tcPr>
          <w:p w:rsidR="001442FA" w:rsidRPr="00B65B3B" w:rsidRDefault="001442FA" w:rsidP="001442FA">
            <w:pPr>
              <w:jc w:val="right"/>
              <w:rPr>
                <w:color w:val="000000"/>
                <w:sz w:val="28"/>
                <w:szCs w:val="28"/>
              </w:rPr>
            </w:pPr>
            <w:r w:rsidRPr="00B65B3B">
              <w:rPr>
                <w:color w:val="000000"/>
                <w:sz w:val="28"/>
                <w:szCs w:val="28"/>
              </w:rPr>
              <w:t>2</w:t>
            </w:r>
          </w:p>
        </w:tc>
        <w:tc>
          <w:tcPr>
            <w:tcW w:w="909" w:type="pct"/>
            <w:shd w:val="clear" w:color="auto" w:fill="auto"/>
            <w:noWrap/>
            <w:vAlign w:val="bottom"/>
            <w:hideMark/>
          </w:tcPr>
          <w:p w:rsidR="001442FA" w:rsidRPr="00B65B3B" w:rsidRDefault="001442FA" w:rsidP="00B97E8E">
            <w:pPr>
              <w:rPr>
                <w:color w:val="000000"/>
                <w:sz w:val="28"/>
                <w:szCs w:val="28"/>
              </w:rPr>
            </w:pPr>
            <w:r w:rsidRPr="00B65B3B">
              <w:rPr>
                <w:color w:val="000000"/>
                <w:sz w:val="28"/>
                <w:szCs w:val="28"/>
              </w:rPr>
              <w:t xml:space="preserve">Hòa Hương </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1186</w:t>
            </w:r>
          </w:p>
        </w:tc>
        <w:tc>
          <w:tcPr>
            <w:tcW w:w="605"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1164</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2</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1166</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99.83%</w:t>
            </w:r>
          </w:p>
        </w:tc>
        <w:tc>
          <w:tcPr>
            <w:tcW w:w="605" w:type="pct"/>
            <w:vAlign w:val="bottom"/>
          </w:tcPr>
          <w:p w:rsidR="001442FA" w:rsidRPr="00B65B3B" w:rsidRDefault="001442FA" w:rsidP="001442FA">
            <w:pPr>
              <w:jc w:val="right"/>
              <w:rPr>
                <w:b/>
                <w:color w:val="000000"/>
                <w:sz w:val="28"/>
                <w:szCs w:val="28"/>
              </w:rPr>
            </w:pPr>
            <w:r w:rsidRPr="00B65B3B">
              <w:rPr>
                <w:b/>
                <w:color w:val="000000"/>
                <w:sz w:val="28"/>
                <w:szCs w:val="28"/>
              </w:rPr>
              <w:t>17</w:t>
            </w:r>
          </w:p>
        </w:tc>
      </w:tr>
      <w:tr w:rsidR="00260C17" w:rsidRPr="00B65B3B" w:rsidTr="00095080">
        <w:trPr>
          <w:trHeight w:val="292"/>
        </w:trPr>
        <w:tc>
          <w:tcPr>
            <w:tcW w:w="304" w:type="pct"/>
            <w:shd w:val="clear" w:color="auto" w:fill="auto"/>
            <w:noWrap/>
            <w:vAlign w:val="bottom"/>
          </w:tcPr>
          <w:p w:rsidR="001442FA" w:rsidRPr="00B65B3B" w:rsidRDefault="001442FA" w:rsidP="001442FA">
            <w:pPr>
              <w:jc w:val="right"/>
              <w:rPr>
                <w:color w:val="000000"/>
                <w:sz w:val="28"/>
                <w:szCs w:val="28"/>
              </w:rPr>
            </w:pPr>
            <w:r w:rsidRPr="00B65B3B">
              <w:rPr>
                <w:color w:val="000000"/>
                <w:sz w:val="28"/>
                <w:szCs w:val="28"/>
              </w:rPr>
              <w:t>3</w:t>
            </w:r>
          </w:p>
        </w:tc>
        <w:tc>
          <w:tcPr>
            <w:tcW w:w="909" w:type="pct"/>
            <w:shd w:val="clear" w:color="auto" w:fill="auto"/>
            <w:noWrap/>
            <w:vAlign w:val="bottom"/>
            <w:hideMark/>
          </w:tcPr>
          <w:p w:rsidR="001442FA" w:rsidRPr="00B65B3B" w:rsidRDefault="00B97E8E" w:rsidP="00B97E8E">
            <w:pPr>
              <w:rPr>
                <w:color w:val="000000"/>
                <w:sz w:val="28"/>
                <w:szCs w:val="28"/>
              </w:rPr>
            </w:pPr>
            <w:r w:rsidRPr="00B65B3B">
              <w:rPr>
                <w:color w:val="000000"/>
                <w:sz w:val="28"/>
                <w:szCs w:val="28"/>
              </w:rPr>
              <w:t>Tân Thạnh</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1136</w:t>
            </w:r>
          </w:p>
        </w:tc>
        <w:tc>
          <w:tcPr>
            <w:tcW w:w="605"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1126</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8</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1134</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99.29%</w:t>
            </w:r>
          </w:p>
        </w:tc>
        <w:tc>
          <w:tcPr>
            <w:tcW w:w="605" w:type="pct"/>
            <w:vAlign w:val="bottom"/>
          </w:tcPr>
          <w:p w:rsidR="001442FA" w:rsidRPr="00B65B3B" w:rsidRDefault="001442FA" w:rsidP="001442FA">
            <w:pPr>
              <w:jc w:val="right"/>
              <w:rPr>
                <w:b/>
                <w:color w:val="000000"/>
                <w:sz w:val="28"/>
                <w:szCs w:val="28"/>
              </w:rPr>
            </w:pPr>
            <w:r w:rsidRPr="00B65B3B">
              <w:rPr>
                <w:b/>
                <w:color w:val="000000"/>
                <w:sz w:val="28"/>
                <w:szCs w:val="28"/>
              </w:rPr>
              <w:t>34</w:t>
            </w:r>
          </w:p>
        </w:tc>
      </w:tr>
      <w:tr w:rsidR="00260C17" w:rsidRPr="00B65B3B" w:rsidTr="00095080">
        <w:trPr>
          <w:trHeight w:val="292"/>
        </w:trPr>
        <w:tc>
          <w:tcPr>
            <w:tcW w:w="304" w:type="pct"/>
            <w:shd w:val="clear" w:color="auto" w:fill="auto"/>
            <w:noWrap/>
            <w:vAlign w:val="bottom"/>
          </w:tcPr>
          <w:p w:rsidR="001442FA" w:rsidRPr="00B65B3B" w:rsidRDefault="001442FA" w:rsidP="001442FA">
            <w:pPr>
              <w:jc w:val="right"/>
              <w:rPr>
                <w:color w:val="000000"/>
                <w:sz w:val="28"/>
                <w:szCs w:val="28"/>
              </w:rPr>
            </w:pPr>
            <w:r w:rsidRPr="00B65B3B">
              <w:rPr>
                <w:color w:val="000000"/>
                <w:sz w:val="28"/>
                <w:szCs w:val="28"/>
              </w:rPr>
              <w:t>4</w:t>
            </w:r>
          </w:p>
        </w:tc>
        <w:tc>
          <w:tcPr>
            <w:tcW w:w="909" w:type="pct"/>
            <w:shd w:val="clear" w:color="auto" w:fill="auto"/>
            <w:noWrap/>
            <w:vAlign w:val="bottom"/>
            <w:hideMark/>
          </w:tcPr>
          <w:p w:rsidR="001442FA" w:rsidRPr="00B65B3B" w:rsidRDefault="00B97E8E" w:rsidP="001442FA">
            <w:pPr>
              <w:rPr>
                <w:color w:val="000000"/>
                <w:sz w:val="28"/>
                <w:szCs w:val="28"/>
              </w:rPr>
            </w:pPr>
            <w:r w:rsidRPr="00B65B3B">
              <w:rPr>
                <w:color w:val="000000"/>
                <w:sz w:val="28"/>
                <w:szCs w:val="28"/>
              </w:rPr>
              <w:t>An Sơn</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818</w:t>
            </w:r>
          </w:p>
        </w:tc>
        <w:tc>
          <w:tcPr>
            <w:tcW w:w="605"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806</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12</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818</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98.53%</w:t>
            </w:r>
          </w:p>
        </w:tc>
        <w:tc>
          <w:tcPr>
            <w:tcW w:w="605" w:type="pct"/>
            <w:vAlign w:val="bottom"/>
          </w:tcPr>
          <w:p w:rsidR="001442FA" w:rsidRPr="00B65B3B" w:rsidRDefault="001442FA" w:rsidP="001442FA">
            <w:pPr>
              <w:jc w:val="right"/>
              <w:rPr>
                <w:b/>
                <w:color w:val="000000"/>
                <w:sz w:val="28"/>
                <w:szCs w:val="28"/>
              </w:rPr>
            </w:pPr>
            <w:r w:rsidRPr="00B65B3B">
              <w:rPr>
                <w:b/>
                <w:color w:val="000000"/>
                <w:sz w:val="28"/>
                <w:szCs w:val="28"/>
              </w:rPr>
              <w:t>49</w:t>
            </w:r>
          </w:p>
        </w:tc>
      </w:tr>
      <w:tr w:rsidR="00260C17" w:rsidRPr="00B65B3B" w:rsidTr="00095080">
        <w:trPr>
          <w:trHeight w:val="292"/>
        </w:trPr>
        <w:tc>
          <w:tcPr>
            <w:tcW w:w="304" w:type="pct"/>
            <w:shd w:val="clear" w:color="auto" w:fill="auto"/>
            <w:noWrap/>
            <w:vAlign w:val="bottom"/>
          </w:tcPr>
          <w:p w:rsidR="001442FA" w:rsidRPr="00B65B3B" w:rsidRDefault="001442FA" w:rsidP="001442FA">
            <w:pPr>
              <w:jc w:val="right"/>
              <w:rPr>
                <w:color w:val="000000"/>
                <w:sz w:val="28"/>
                <w:szCs w:val="28"/>
              </w:rPr>
            </w:pPr>
            <w:r w:rsidRPr="00B65B3B">
              <w:rPr>
                <w:color w:val="000000"/>
                <w:sz w:val="28"/>
                <w:szCs w:val="28"/>
              </w:rPr>
              <w:t>5</w:t>
            </w:r>
          </w:p>
        </w:tc>
        <w:tc>
          <w:tcPr>
            <w:tcW w:w="909" w:type="pct"/>
            <w:shd w:val="clear" w:color="auto" w:fill="auto"/>
            <w:noWrap/>
            <w:vAlign w:val="bottom"/>
            <w:hideMark/>
          </w:tcPr>
          <w:p w:rsidR="001442FA" w:rsidRPr="00B65B3B" w:rsidRDefault="00B97E8E" w:rsidP="001442FA">
            <w:pPr>
              <w:rPr>
                <w:color w:val="000000"/>
                <w:sz w:val="28"/>
                <w:szCs w:val="28"/>
              </w:rPr>
            </w:pPr>
            <w:r w:rsidRPr="00B65B3B">
              <w:rPr>
                <w:color w:val="000000"/>
                <w:sz w:val="28"/>
                <w:szCs w:val="28"/>
              </w:rPr>
              <w:t>Tam Thăng</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662</w:t>
            </w:r>
          </w:p>
        </w:tc>
        <w:tc>
          <w:tcPr>
            <w:tcW w:w="605"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626</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14</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640</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97.81%</w:t>
            </w:r>
          </w:p>
        </w:tc>
        <w:tc>
          <w:tcPr>
            <w:tcW w:w="605" w:type="pct"/>
            <w:vAlign w:val="bottom"/>
          </w:tcPr>
          <w:p w:rsidR="001442FA" w:rsidRPr="00B65B3B" w:rsidRDefault="001442FA" w:rsidP="001442FA">
            <w:pPr>
              <w:jc w:val="right"/>
              <w:rPr>
                <w:b/>
                <w:color w:val="000000"/>
                <w:sz w:val="28"/>
                <w:szCs w:val="28"/>
              </w:rPr>
            </w:pPr>
            <w:r w:rsidRPr="00B65B3B">
              <w:rPr>
                <w:b/>
                <w:color w:val="000000"/>
                <w:sz w:val="28"/>
                <w:szCs w:val="28"/>
              </w:rPr>
              <w:t>64</w:t>
            </w:r>
          </w:p>
        </w:tc>
      </w:tr>
      <w:tr w:rsidR="00260C17" w:rsidRPr="00B65B3B" w:rsidTr="00095080">
        <w:trPr>
          <w:trHeight w:val="292"/>
        </w:trPr>
        <w:tc>
          <w:tcPr>
            <w:tcW w:w="304" w:type="pct"/>
            <w:shd w:val="clear" w:color="auto" w:fill="auto"/>
            <w:noWrap/>
            <w:vAlign w:val="bottom"/>
          </w:tcPr>
          <w:p w:rsidR="001442FA" w:rsidRPr="00B65B3B" w:rsidRDefault="001442FA" w:rsidP="001442FA">
            <w:pPr>
              <w:jc w:val="right"/>
              <w:rPr>
                <w:color w:val="000000"/>
                <w:sz w:val="28"/>
                <w:szCs w:val="28"/>
              </w:rPr>
            </w:pPr>
            <w:r w:rsidRPr="00B65B3B">
              <w:rPr>
                <w:color w:val="000000"/>
                <w:sz w:val="28"/>
                <w:szCs w:val="28"/>
              </w:rPr>
              <w:t>6</w:t>
            </w:r>
          </w:p>
        </w:tc>
        <w:tc>
          <w:tcPr>
            <w:tcW w:w="909" w:type="pct"/>
            <w:shd w:val="clear" w:color="auto" w:fill="auto"/>
            <w:noWrap/>
            <w:vAlign w:val="bottom"/>
            <w:hideMark/>
          </w:tcPr>
          <w:p w:rsidR="001442FA" w:rsidRPr="00B65B3B" w:rsidRDefault="00B97E8E" w:rsidP="001442FA">
            <w:pPr>
              <w:rPr>
                <w:color w:val="000000"/>
                <w:sz w:val="28"/>
                <w:szCs w:val="28"/>
              </w:rPr>
            </w:pPr>
            <w:r w:rsidRPr="00B65B3B">
              <w:rPr>
                <w:color w:val="000000"/>
                <w:sz w:val="28"/>
                <w:szCs w:val="28"/>
              </w:rPr>
              <w:t>An Mỹ</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569</w:t>
            </w:r>
          </w:p>
        </w:tc>
        <w:tc>
          <w:tcPr>
            <w:tcW w:w="605"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540</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14</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554</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97.47%</w:t>
            </w:r>
          </w:p>
        </w:tc>
        <w:tc>
          <w:tcPr>
            <w:tcW w:w="605" w:type="pct"/>
            <w:vAlign w:val="bottom"/>
          </w:tcPr>
          <w:p w:rsidR="001442FA" w:rsidRPr="00B65B3B" w:rsidRDefault="001442FA" w:rsidP="001442FA">
            <w:pPr>
              <w:jc w:val="right"/>
              <w:rPr>
                <w:b/>
                <w:color w:val="000000"/>
                <w:sz w:val="28"/>
                <w:szCs w:val="28"/>
              </w:rPr>
            </w:pPr>
            <w:r w:rsidRPr="00B65B3B">
              <w:rPr>
                <w:b/>
                <w:color w:val="000000"/>
                <w:sz w:val="28"/>
                <w:szCs w:val="28"/>
              </w:rPr>
              <w:t>70</w:t>
            </w:r>
          </w:p>
        </w:tc>
      </w:tr>
      <w:tr w:rsidR="00260C17" w:rsidRPr="00B65B3B" w:rsidTr="00095080">
        <w:trPr>
          <w:trHeight w:val="292"/>
        </w:trPr>
        <w:tc>
          <w:tcPr>
            <w:tcW w:w="304" w:type="pct"/>
            <w:shd w:val="clear" w:color="auto" w:fill="auto"/>
            <w:noWrap/>
            <w:vAlign w:val="bottom"/>
          </w:tcPr>
          <w:p w:rsidR="001442FA" w:rsidRPr="00B65B3B" w:rsidRDefault="001442FA" w:rsidP="001442FA">
            <w:pPr>
              <w:jc w:val="right"/>
              <w:rPr>
                <w:color w:val="000000"/>
                <w:sz w:val="28"/>
                <w:szCs w:val="28"/>
              </w:rPr>
            </w:pPr>
            <w:r w:rsidRPr="00B65B3B">
              <w:rPr>
                <w:color w:val="000000"/>
                <w:sz w:val="28"/>
                <w:szCs w:val="28"/>
              </w:rPr>
              <w:lastRenderedPageBreak/>
              <w:t>7</w:t>
            </w:r>
          </w:p>
        </w:tc>
        <w:tc>
          <w:tcPr>
            <w:tcW w:w="909" w:type="pct"/>
            <w:shd w:val="clear" w:color="auto" w:fill="auto"/>
            <w:noWrap/>
            <w:vAlign w:val="bottom"/>
            <w:hideMark/>
          </w:tcPr>
          <w:p w:rsidR="001442FA" w:rsidRPr="00B65B3B" w:rsidRDefault="00B97E8E" w:rsidP="001442FA">
            <w:pPr>
              <w:rPr>
                <w:color w:val="000000"/>
                <w:sz w:val="28"/>
                <w:szCs w:val="28"/>
              </w:rPr>
            </w:pPr>
            <w:r w:rsidRPr="00B65B3B">
              <w:rPr>
                <w:color w:val="000000"/>
                <w:sz w:val="28"/>
                <w:szCs w:val="28"/>
              </w:rPr>
              <w:t>Phước Hòa</w:t>
            </w:r>
            <w:r w:rsidR="001442FA" w:rsidRPr="00B65B3B">
              <w:rPr>
                <w:color w:val="000000"/>
                <w:sz w:val="28"/>
                <w:szCs w:val="28"/>
              </w:rPr>
              <w:t xml:space="preserve"> </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350</w:t>
            </w:r>
          </w:p>
        </w:tc>
        <w:tc>
          <w:tcPr>
            <w:tcW w:w="605"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339</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10</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349</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97.13%</w:t>
            </w:r>
          </w:p>
        </w:tc>
        <w:tc>
          <w:tcPr>
            <w:tcW w:w="605" w:type="pct"/>
            <w:vAlign w:val="bottom"/>
          </w:tcPr>
          <w:p w:rsidR="001442FA" w:rsidRPr="00B65B3B" w:rsidRDefault="001442FA" w:rsidP="001442FA">
            <w:pPr>
              <w:jc w:val="right"/>
              <w:rPr>
                <w:b/>
                <w:color w:val="000000"/>
                <w:sz w:val="28"/>
                <w:szCs w:val="28"/>
              </w:rPr>
            </w:pPr>
            <w:r w:rsidRPr="00B65B3B">
              <w:rPr>
                <w:b/>
                <w:color w:val="000000"/>
                <w:sz w:val="28"/>
                <w:szCs w:val="28"/>
              </w:rPr>
              <w:t>77</w:t>
            </w:r>
          </w:p>
        </w:tc>
      </w:tr>
      <w:tr w:rsidR="00260C17" w:rsidRPr="00B65B3B" w:rsidTr="00095080">
        <w:trPr>
          <w:trHeight w:val="292"/>
        </w:trPr>
        <w:tc>
          <w:tcPr>
            <w:tcW w:w="304" w:type="pct"/>
            <w:shd w:val="clear" w:color="auto" w:fill="auto"/>
            <w:noWrap/>
            <w:vAlign w:val="bottom"/>
          </w:tcPr>
          <w:p w:rsidR="001442FA" w:rsidRPr="00B65B3B" w:rsidRDefault="001442FA" w:rsidP="001442FA">
            <w:pPr>
              <w:jc w:val="right"/>
              <w:rPr>
                <w:color w:val="000000"/>
                <w:sz w:val="28"/>
                <w:szCs w:val="28"/>
              </w:rPr>
            </w:pPr>
            <w:r w:rsidRPr="00B65B3B">
              <w:rPr>
                <w:color w:val="000000"/>
                <w:sz w:val="28"/>
                <w:szCs w:val="28"/>
              </w:rPr>
              <w:t>8</w:t>
            </w:r>
          </w:p>
        </w:tc>
        <w:tc>
          <w:tcPr>
            <w:tcW w:w="909" w:type="pct"/>
            <w:shd w:val="clear" w:color="auto" w:fill="auto"/>
            <w:noWrap/>
            <w:vAlign w:val="bottom"/>
            <w:hideMark/>
          </w:tcPr>
          <w:p w:rsidR="001442FA" w:rsidRPr="00B65B3B" w:rsidRDefault="00B97E8E" w:rsidP="001442FA">
            <w:pPr>
              <w:rPr>
                <w:color w:val="000000"/>
                <w:sz w:val="28"/>
                <w:szCs w:val="28"/>
              </w:rPr>
            </w:pPr>
            <w:r w:rsidRPr="00B65B3B">
              <w:rPr>
                <w:color w:val="000000"/>
                <w:sz w:val="28"/>
                <w:szCs w:val="28"/>
              </w:rPr>
              <w:t>An Xuân</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1647</w:t>
            </w:r>
          </w:p>
        </w:tc>
        <w:tc>
          <w:tcPr>
            <w:tcW w:w="605"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1569</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48</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1617</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97.03%</w:t>
            </w:r>
          </w:p>
        </w:tc>
        <w:tc>
          <w:tcPr>
            <w:tcW w:w="605" w:type="pct"/>
            <w:vAlign w:val="bottom"/>
          </w:tcPr>
          <w:p w:rsidR="001442FA" w:rsidRPr="00B65B3B" w:rsidRDefault="001442FA" w:rsidP="001442FA">
            <w:pPr>
              <w:jc w:val="right"/>
              <w:rPr>
                <w:b/>
                <w:color w:val="000000"/>
                <w:sz w:val="28"/>
                <w:szCs w:val="28"/>
              </w:rPr>
            </w:pPr>
            <w:r w:rsidRPr="00B65B3B">
              <w:rPr>
                <w:b/>
                <w:color w:val="000000"/>
                <w:sz w:val="28"/>
                <w:szCs w:val="28"/>
              </w:rPr>
              <w:t>80</w:t>
            </w:r>
          </w:p>
        </w:tc>
      </w:tr>
      <w:tr w:rsidR="00260C17" w:rsidRPr="00B65B3B" w:rsidTr="00095080">
        <w:trPr>
          <w:trHeight w:val="292"/>
        </w:trPr>
        <w:tc>
          <w:tcPr>
            <w:tcW w:w="304" w:type="pct"/>
            <w:shd w:val="clear" w:color="auto" w:fill="auto"/>
            <w:noWrap/>
            <w:vAlign w:val="bottom"/>
          </w:tcPr>
          <w:p w:rsidR="001442FA" w:rsidRPr="00B65B3B" w:rsidRDefault="001442FA" w:rsidP="001442FA">
            <w:pPr>
              <w:jc w:val="right"/>
              <w:rPr>
                <w:color w:val="000000"/>
                <w:sz w:val="28"/>
                <w:szCs w:val="28"/>
              </w:rPr>
            </w:pPr>
            <w:r w:rsidRPr="00B65B3B">
              <w:rPr>
                <w:color w:val="000000"/>
                <w:sz w:val="28"/>
                <w:szCs w:val="28"/>
              </w:rPr>
              <w:t>9</w:t>
            </w:r>
          </w:p>
        </w:tc>
        <w:tc>
          <w:tcPr>
            <w:tcW w:w="909" w:type="pct"/>
            <w:shd w:val="clear" w:color="auto" w:fill="auto"/>
            <w:noWrap/>
            <w:vAlign w:val="bottom"/>
            <w:hideMark/>
          </w:tcPr>
          <w:p w:rsidR="001442FA" w:rsidRPr="00B65B3B" w:rsidRDefault="00B97E8E" w:rsidP="001442FA">
            <w:pPr>
              <w:rPr>
                <w:color w:val="000000"/>
                <w:sz w:val="28"/>
                <w:szCs w:val="28"/>
              </w:rPr>
            </w:pPr>
            <w:r w:rsidRPr="00B65B3B">
              <w:rPr>
                <w:color w:val="000000"/>
                <w:sz w:val="28"/>
                <w:szCs w:val="28"/>
              </w:rPr>
              <w:t>Trường Xuân</w:t>
            </w:r>
            <w:r w:rsidR="001442FA" w:rsidRPr="00B65B3B">
              <w:rPr>
                <w:color w:val="000000"/>
                <w:sz w:val="28"/>
                <w:szCs w:val="28"/>
              </w:rPr>
              <w:t xml:space="preserve"> </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712</w:t>
            </w:r>
          </w:p>
        </w:tc>
        <w:tc>
          <w:tcPr>
            <w:tcW w:w="605"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678</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34</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712</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95.22%</w:t>
            </w:r>
          </w:p>
        </w:tc>
        <w:tc>
          <w:tcPr>
            <w:tcW w:w="605" w:type="pct"/>
            <w:vAlign w:val="bottom"/>
          </w:tcPr>
          <w:p w:rsidR="001442FA" w:rsidRPr="00B65B3B" w:rsidRDefault="001442FA" w:rsidP="001442FA">
            <w:pPr>
              <w:jc w:val="right"/>
              <w:rPr>
                <w:b/>
                <w:color w:val="000000"/>
                <w:sz w:val="28"/>
                <w:szCs w:val="28"/>
              </w:rPr>
            </w:pPr>
            <w:r w:rsidRPr="00B65B3B">
              <w:rPr>
                <w:b/>
                <w:color w:val="000000"/>
                <w:sz w:val="28"/>
                <w:szCs w:val="28"/>
              </w:rPr>
              <w:t>100</w:t>
            </w:r>
          </w:p>
        </w:tc>
      </w:tr>
      <w:tr w:rsidR="00260C17" w:rsidRPr="00B65B3B" w:rsidTr="00095080">
        <w:trPr>
          <w:trHeight w:val="292"/>
        </w:trPr>
        <w:tc>
          <w:tcPr>
            <w:tcW w:w="304" w:type="pct"/>
            <w:shd w:val="clear" w:color="auto" w:fill="auto"/>
            <w:noWrap/>
            <w:vAlign w:val="bottom"/>
          </w:tcPr>
          <w:p w:rsidR="001442FA" w:rsidRPr="00B65B3B" w:rsidRDefault="001442FA" w:rsidP="001442FA">
            <w:pPr>
              <w:jc w:val="right"/>
              <w:rPr>
                <w:color w:val="000000"/>
                <w:sz w:val="28"/>
                <w:szCs w:val="28"/>
              </w:rPr>
            </w:pPr>
            <w:r w:rsidRPr="00B65B3B">
              <w:rPr>
                <w:color w:val="000000"/>
                <w:sz w:val="28"/>
                <w:szCs w:val="28"/>
              </w:rPr>
              <w:t>10</w:t>
            </w:r>
          </w:p>
        </w:tc>
        <w:tc>
          <w:tcPr>
            <w:tcW w:w="909" w:type="pct"/>
            <w:shd w:val="clear" w:color="auto" w:fill="auto"/>
            <w:noWrap/>
            <w:vAlign w:val="bottom"/>
            <w:hideMark/>
          </w:tcPr>
          <w:p w:rsidR="001442FA" w:rsidRPr="00B65B3B" w:rsidRDefault="00B97E8E" w:rsidP="001442FA">
            <w:pPr>
              <w:rPr>
                <w:color w:val="000000"/>
                <w:sz w:val="28"/>
                <w:szCs w:val="28"/>
              </w:rPr>
            </w:pPr>
            <w:r w:rsidRPr="00B65B3B">
              <w:rPr>
                <w:color w:val="000000"/>
                <w:sz w:val="28"/>
                <w:szCs w:val="28"/>
              </w:rPr>
              <w:t>An Phú</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519</w:t>
            </w:r>
          </w:p>
        </w:tc>
        <w:tc>
          <w:tcPr>
            <w:tcW w:w="605"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477</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28</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505</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94.46%</w:t>
            </w:r>
          </w:p>
        </w:tc>
        <w:tc>
          <w:tcPr>
            <w:tcW w:w="605" w:type="pct"/>
            <w:vAlign w:val="bottom"/>
          </w:tcPr>
          <w:p w:rsidR="001442FA" w:rsidRPr="00B65B3B" w:rsidRDefault="001442FA" w:rsidP="001442FA">
            <w:pPr>
              <w:jc w:val="right"/>
              <w:rPr>
                <w:b/>
                <w:color w:val="000000"/>
                <w:sz w:val="28"/>
                <w:szCs w:val="28"/>
              </w:rPr>
            </w:pPr>
            <w:r w:rsidRPr="00B65B3B">
              <w:rPr>
                <w:b/>
                <w:color w:val="000000"/>
                <w:sz w:val="28"/>
                <w:szCs w:val="28"/>
              </w:rPr>
              <w:t>105</w:t>
            </w:r>
          </w:p>
        </w:tc>
      </w:tr>
      <w:tr w:rsidR="00260C17" w:rsidRPr="00B65B3B" w:rsidTr="00095080">
        <w:trPr>
          <w:trHeight w:val="292"/>
        </w:trPr>
        <w:tc>
          <w:tcPr>
            <w:tcW w:w="304" w:type="pct"/>
            <w:shd w:val="clear" w:color="auto" w:fill="auto"/>
            <w:noWrap/>
            <w:vAlign w:val="bottom"/>
          </w:tcPr>
          <w:p w:rsidR="001442FA" w:rsidRPr="00B65B3B" w:rsidRDefault="001442FA" w:rsidP="001442FA">
            <w:pPr>
              <w:jc w:val="right"/>
              <w:rPr>
                <w:color w:val="000000"/>
                <w:sz w:val="28"/>
                <w:szCs w:val="28"/>
              </w:rPr>
            </w:pPr>
            <w:r w:rsidRPr="00B65B3B">
              <w:rPr>
                <w:color w:val="000000"/>
                <w:sz w:val="28"/>
                <w:szCs w:val="28"/>
              </w:rPr>
              <w:t>11</w:t>
            </w:r>
          </w:p>
        </w:tc>
        <w:tc>
          <w:tcPr>
            <w:tcW w:w="909" w:type="pct"/>
            <w:shd w:val="clear" w:color="auto" w:fill="auto"/>
            <w:noWrap/>
            <w:vAlign w:val="bottom"/>
            <w:hideMark/>
          </w:tcPr>
          <w:p w:rsidR="001442FA" w:rsidRPr="00B65B3B" w:rsidRDefault="00B97E8E" w:rsidP="001442FA">
            <w:pPr>
              <w:rPr>
                <w:color w:val="000000"/>
                <w:sz w:val="28"/>
                <w:szCs w:val="28"/>
              </w:rPr>
            </w:pPr>
            <w:r w:rsidRPr="00B65B3B">
              <w:rPr>
                <w:color w:val="000000"/>
                <w:sz w:val="28"/>
                <w:szCs w:val="28"/>
              </w:rPr>
              <w:t>Hòa Thuận</w:t>
            </w:r>
            <w:r w:rsidR="001442FA" w:rsidRPr="00B65B3B">
              <w:rPr>
                <w:color w:val="000000"/>
                <w:sz w:val="28"/>
                <w:szCs w:val="28"/>
              </w:rPr>
              <w:t xml:space="preserve"> </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485</w:t>
            </w:r>
          </w:p>
        </w:tc>
        <w:tc>
          <w:tcPr>
            <w:tcW w:w="605"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438</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29</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467</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93.79%</w:t>
            </w:r>
          </w:p>
        </w:tc>
        <w:tc>
          <w:tcPr>
            <w:tcW w:w="605" w:type="pct"/>
            <w:vAlign w:val="bottom"/>
          </w:tcPr>
          <w:p w:rsidR="001442FA" w:rsidRPr="00B65B3B" w:rsidRDefault="001442FA" w:rsidP="001442FA">
            <w:pPr>
              <w:jc w:val="right"/>
              <w:rPr>
                <w:b/>
                <w:color w:val="000000"/>
                <w:sz w:val="28"/>
                <w:szCs w:val="28"/>
              </w:rPr>
            </w:pPr>
            <w:r w:rsidRPr="00B65B3B">
              <w:rPr>
                <w:b/>
                <w:color w:val="000000"/>
                <w:sz w:val="28"/>
                <w:szCs w:val="28"/>
              </w:rPr>
              <w:t>106</w:t>
            </w:r>
          </w:p>
        </w:tc>
      </w:tr>
      <w:tr w:rsidR="00260C17" w:rsidRPr="00B65B3B" w:rsidTr="00095080">
        <w:trPr>
          <w:trHeight w:val="292"/>
        </w:trPr>
        <w:tc>
          <w:tcPr>
            <w:tcW w:w="304" w:type="pct"/>
            <w:shd w:val="clear" w:color="auto" w:fill="auto"/>
            <w:noWrap/>
            <w:vAlign w:val="bottom"/>
          </w:tcPr>
          <w:p w:rsidR="001442FA" w:rsidRPr="00B65B3B" w:rsidRDefault="001442FA" w:rsidP="001442FA">
            <w:pPr>
              <w:jc w:val="right"/>
              <w:rPr>
                <w:color w:val="000000"/>
                <w:sz w:val="28"/>
                <w:szCs w:val="28"/>
              </w:rPr>
            </w:pPr>
            <w:r w:rsidRPr="00B65B3B">
              <w:rPr>
                <w:color w:val="000000"/>
                <w:sz w:val="28"/>
                <w:szCs w:val="28"/>
              </w:rPr>
              <w:t>12</w:t>
            </w:r>
          </w:p>
        </w:tc>
        <w:tc>
          <w:tcPr>
            <w:tcW w:w="909" w:type="pct"/>
            <w:shd w:val="clear" w:color="auto" w:fill="auto"/>
            <w:noWrap/>
            <w:vAlign w:val="bottom"/>
            <w:hideMark/>
          </w:tcPr>
          <w:p w:rsidR="001442FA" w:rsidRPr="00B65B3B" w:rsidRDefault="00B97E8E" w:rsidP="001442FA">
            <w:pPr>
              <w:rPr>
                <w:color w:val="000000"/>
                <w:sz w:val="28"/>
                <w:szCs w:val="28"/>
              </w:rPr>
            </w:pPr>
            <w:r w:rsidRPr="00B65B3B">
              <w:rPr>
                <w:color w:val="000000"/>
                <w:sz w:val="28"/>
                <w:szCs w:val="28"/>
              </w:rPr>
              <w:t>Tam Phú</w:t>
            </w:r>
            <w:r w:rsidR="001442FA" w:rsidRPr="00B65B3B">
              <w:rPr>
                <w:color w:val="000000"/>
                <w:sz w:val="28"/>
                <w:szCs w:val="28"/>
              </w:rPr>
              <w:t xml:space="preserve"> </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1817</w:t>
            </w:r>
          </w:p>
        </w:tc>
        <w:tc>
          <w:tcPr>
            <w:tcW w:w="605"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1633</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170</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1803</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90.57%</w:t>
            </w:r>
          </w:p>
        </w:tc>
        <w:tc>
          <w:tcPr>
            <w:tcW w:w="605" w:type="pct"/>
            <w:vAlign w:val="bottom"/>
          </w:tcPr>
          <w:p w:rsidR="001442FA" w:rsidRPr="00B65B3B" w:rsidRDefault="001442FA" w:rsidP="001442FA">
            <w:pPr>
              <w:jc w:val="right"/>
              <w:rPr>
                <w:b/>
                <w:color w:val="000000"/>
                <w:sz w:val="28"/>
                <w:szCs w:val="28"/>
              </w:rPr>
            </w:pPr>
            <w:r w:rsidRPr="00B65B3B">
              <w:rPr>
                <w:b/>
                <w:color w:val="000000"/>
                <w:sz w:val="28"/>
                <w:szCs w:val="28"/>
              </w:rPr>
              <w:t>128</w:t>
            </w:r>
          </w:p>
        </w:tc>
      </w:tr>
      <w:tr w:rsidR="00260C17" w:rsidRPr="00B65B3B" w:rsidTr="00095080">
        <w:trPr>
          <w:trHeight w:val="292"/>
        </w:trPr>
        <w:tc>
          <w:tcPr>
            <w:tcW w:w="304" w:type="pct"/>
            <w:shd w:val="clear" w:color="auto" w:fill="auto"/>
            <w:noWrap/>
            <w:vAlign w:val="bottom"/>
          </w:tcPr>
          <w:p w:rsidR="001442FA" w:rsidRPr="00B65B3B" w:rsidRDefault="001442FA" w:rsidP="001442FA">
            <w:pPr>
              <w:jc w:val="right"/>
              <w:rPr>
                <w:color w:val="000000"/>
                <w:sz w:val="28"/>
                <w:szCs w:val="28"/>
              </w:rPr>
            </w:pPr>
            <w:r w:rsidRPr="00B65B3B">
              <w:rPr>
                <w:color w:val="000000"/>
                <w:sz w:val="28"/>
                <w:szCs w:val="28"/>
              </w:rPr>
              <w:t>13</w:t>
            </w:r>
          </w:p>
        </w:tc>
        <w:tc>
          <w:tcPr>
            <w:tcW w:w="909" w:type="pct"/>
            <w:shd w:val="clear" w:color="auto" w:fill="auto"/>
            <w:noWrap/>
            <w:vAlign w:val="bottom"/>
            <w:hideMark/>
          </w:tcPr>
          <w:p w:rsidR="001442FA" w:rsidRPr="00B65B3B" w:rsidRDefault="00B97E8E" w:rsidP="001442FA">
            <w:pPr>
              <w:rPr>
                <w:color w:val="000000"/>
                <w:sz w:val="28"/>
                <w:szCs w:val="28"/>
              </w:rPr>
            </w:pPr>
            <w:r w:rsidRPr="00B65B3B">
              <w:rPr>
                <w:color w:val="000000"/>
                <w:sz w:val="28"/>
                <w:szCs w:val="28"/>
              </w:rPr>
              <w:t>Tam Ngọc</w:t>
            </w:r>
            <w:r w:rsidR="001442FA" w:rsidRPr="00B65B3B">
              <w:rPr>
                <w:color w:val="000000"/>
                <w:sz w:val="28"/>
                <w:szCs w:val="28"/>
              </w:rPr>
              <w:t xml:space="preserve"> </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909</w:t>
            </w:r>
          </w:p>
        </w:tc>
        <w:tc>
          <w:tcPr>
            <w:tcW w:w="605"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814</w:t>
            </w:r>
          </w:p>
        </w:tc>
        <w:tc>
          <w:tcPr>
            <w:tcW w:w="606"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95</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909</w:t>
            </w:r>
          </w:p>
        </w:tc>
        <w:tc>
          <w:tcPr>
            <w:tcW w:w="682" w:type="pct"/>
            <w:shd w:val="clear" w:color="auto" w:fill="auto"/>
            <w:noWrap/>
            <w:vAlign w:val="bottom"/>
            <w:hideMark/>
          </w:tcPr>
          <w:p w:rsidR="001442FA" w:rsidRPr="00B65B3B" w:rsidRDefault="001442FA" w:rsidP="001442FA">
            <w:pPr>
              <w:jc w:val="right"/>
              <w:rPr>
                <w:color w:val="000000"/>
                <w:sz w:val="28"/>
                <w:szCs w:val="28"/>
              </w:rPr>
            </w:pPr>
            <w:r w:rsidRPr="00B65B3B">
              <w:rPr>
                <w:color w:val="000000"/>
                <w:sz w:val="28"/>
                <w:szCs w:val="28"/>
              </w:rPr>
              <w:t>89.55%</w:t>
            </w:r>
          </w:p>
        </w:tc>
        <w:tc>
          <w:tcPr>
            <w:tcW w:w="605" w:type="pct"/>
            <w:vAlign w:val="bottom"/>
          </w:tcPr>
          <w:p w:rsidR="001442FA" w:rsidRPr="00B65B3B" w:rsidRDefault="001442FA" w:rsidP="001442FA">
            <w:pPr>
              <w:jc w:val="right"/>
              <w:rPr>
                <w:b/>
                <w:color w:val="000000"/>
                <w:sz w:val="28"/>
                <w:szCs w:val="28"/>
              </w:rPr>
            </w:pPr>
            <w:r w:rsidRPr="00B65B3B">
              <w:rPr>
                <w:b/>
                <w:color w:val="000000"/>
                <w:sz w:val="28"/>
                <w:szCs w:val="28"/>
              </w:rPr>
              <w:t>132</w:t>
            </w:r>
          </w:p>
        </w:tc>
      </w:tr>
    </w:tbl>
    <w:p w:rsidR="00EF1B1C" w:rsidRPr="00B65B3B" w:rsidRDefault="00B25993" w:rsidP="009554AB">
      <w:pPr>
        <w:spacing w:before="120" w:after="120"/>
        <w:ind w:firstLine="720"/>
        <w:jc w:val="both"/>
        <w:rPr>
          <w:b/>
          <w:sz w:val="28"/>
          <w:szCs w:val="28"/>
        </w:rPr>
      </w:pPr>
      <w:r w:rsidRPr="00B65B3B">
        <w:rPr>
          <w:b/>
          <w:sz w:val="28"/>
          <w:szCs w:val="28"/>
        </w:rPr>
        <w:t>- Nhận xét:</w:t>
      </w:r>
      <w:r w:rsidR="00025A08" w:rsidRPr="00B65B3B">
        <w:rPr>
          <w:b/>
          <w:sz w:val="28"/>
          <w:szCs w:val="28"/>
        </w:rPr>
        <w:t xml:space="preserve"> </w:t>
      </w:r>
      <w:r w:rsidR="00025A08" w:rsidRPr="00B65B3B">
        <w:rPr>
          <w:sz w:val="28"/>
          <w:szCs w:val="28"/>
        </w:rPr>
        <w:t>các xã, phường có tỉ lệ hồ sơ đúng và trước hạn mức cao</w:t>
      </w:r>
      <w:r w:rsidR="003C55DB" w:rsidRPr="00B65B3B">
        <w:rPr>
          <w:sz w:val="28"/>
          <w:szCs w:val="28"/>
        </w:rPr>
        <w:t xml:space="preserve">, nhiều đơn vị đạt trên </w:t>
      </w:r>
      <w:r w:rsidR="003C55DB" w:rsidRPr="00EE5BEE">
        <w:rPr>
          <w:b/>
          <w:sz w:val="28"/>
          <w:szCs w:val="28"/>
        </w:rPr>
        <w:t>95%</w:t>
      </w:r>
      <w:r w:rsidR="003C55DB" w:rsidRPr="00B65B3B">
        <w:rPr>
          <w:sz w:val="28"/>
          <w:szCs w:val="28"/>
        </w:rPr>
        <w:t xml:space="preserve"> hồ sơ đúng hạn.</w:t>
      </w:r>
      <w:r w:rsidR="00025A08" w:rsidRPr="00B65B3B">
        <w:rPr>
          <w:sz w:val="28"/>
          <w:szCs w:val="28"/>
        </w:rPr>
        <w:t xml:space="preserve"> </w:t>
      </w:r>
      <w:r w:rsidR="002C6AE4" w:rsidRPr="00B65B3B">
        <w:rPr>
          <w:sz w:val="28"/>
          <w:szCs w:val="28"/>
        </w:rPr>
        <w:t xml:space="preserve">Các xã Tam Phú, Tam Ngọc tỉ lệ đúng hạn còn thấp so với mặt bằng </w:t>
      </w:r>
      <w:proofErr w:type="gramStart"/>
      <w:r w:rsidR="002C6AE4" w:rsidRPr="00B65B3B">
        <w:rPr>
          <w:sz w:val="28"/>
          <w:szCs w:val="28"/>
        </w:rPr>
        <w:t>chung</w:t>
      </w:r>
      <w:proofErr w:type="gramEnd"/>
      <w:r w:rsidR="002C6AE4" w:rsidRPr="00B65B3B">
        <w:rPr>
          <w:sz w:val="28"/>
          <w:szCs w:val="28"/>
        </w:rPr>
        <w:t xml:space="preserve"> của thành phố.</w:t>
      </w:r>
    </w:p>
    <w:p w:rsidR="000A71D1" w:rsidRPr="00B65B3B" w:rsidRDefault="003C55DB" w:rsidP="009554AB">
      <w:pPr>
        <w:spacing w:before="120" w:after="120"/>
        <w:ind w:left="720"/>
        <w:jc w:val="both"/>
        <w:rPr>
          <w:sz w:val="28"/>
          <w:szCs w:val="28"/>
        </w:rPr>
      </w:pPr>
      <w:r w:rsidRPr="00B65B3B">
        <w:rPr>
          <w:sz w:val="28"/>
          <w:szCs w:val="28"/>
        </w:rPr>
        <w:t xml:space="preserve">- </w:t>
      </w:r>
      <w:r w:rsidR="000A71D1" w:rsidRPr="00B65B3B">
        <w:rPr>
          <w:sz w:val="28"/>
          <w:szCs w:val="28"/>
        </w:rPr>
        <w:t>Các lĩnh vực xã, phường nhiều</w:t>
      </w:r>
      <w:r w:rsidR="006D146F" w:rsidRPr="00B65B3B">
        <w:rPr>
          <w:sz w:val="28"/>
          <w:szCs w:val="28"/>
        </w:rPr>
        <w:t xml:space="preserve"> </w:t>
      </w:r>
      <w:r w:rsidR="000A71D1" w:rsidRPr="00B65B3B">
        <w:rPr>
          <w:sz w:val="28"/>
          <w:szCs w:val="28"/>
        </w:rPr>
        <w:t xml:space="preserve">hồ </w:t>
      </w:r>
      <w:proofErr w:type="gramStart"/>
      <w:r w:rsidR="000A71D1" w:rsidRPr="00B65B3B">
        <w:rPr>
          <w:sz w:val="28"/>
          <w:szCs w:val="28"/>
        </w:rPr>
        <w:t>sơ</w:t>
      </w:r>
      <w:proofErr w:type="gramEnd"/>
      <w:r w:rsidR="000A71D1" w:rsidRPr="00B65B3B">
        <w:rPr>
          <w:sz w:val="28"/>
          <w:szCs w:val="28"/>
        </w:rPr>
        <w:t xml:space="preserve"> trễ hẹn</w:t>
      </w:r>
      <w:r w:rsidR="006D146F" w:rsidRPr="00B65B3B">
        <w:rPr>
          <w:sz w:val="28"/>
          <w:szCs w:val="28"/>
        </w:rPr>
        <w:t>:</w:t>
      </w:r>
      <w:r w:rsidR="000A71D1" w:rsidRPr="00B65B3B">
        <w:rPr>
          <w:sz w:val="28"/>
          <w:szCs w:val="28"/>
        </w:rPr>
        <w:t xml:space="preserve"> hộ tịch, chứng thực</w:t>
      </w:r>
    </w:p>
    <w:p w:rsidR="00234904" w:rsidRPr="00B65B3B" w:rsidRDefault="0079159C" w:rsidP="009554AB">
      <w:pPr>
        <w:pStyle w:val="ListParagraph"/>
        <w:spacing w:before="120" w:after="120"/>
        <w:contextualSpacing w:val="0"/>
        <w:jc w:val="both"/>
        <w:rPr>
          <w:b/>
          <w:sz w:val="28"/>
          <w:szCs w:val="28"/>
        </w:rPr>
      </w:pPr>
      <w:r w:rsidRPr="00B65B3B">
        <w:rPr>
          <w:b/>
          <w:sz w:val="28"/>
          <w:szCs w:val="28"/>
        </w:rPr>
        <w:t xml:space="preserve">III. </w:t>
      </w:r>
      <w:r w:rsidR="00234904" w:rsidRPr="00B65B3B">
        <w:rPr>
          <w:b/>
          <w:sz w:val="28"/>
          <w:szCs w:val="28"/>
        </w:rPr>
        <w:t>Tồn tại hạn chế</w:t>
      </w:r>
    </w:p>
    <w:p w:rsidR="005A6A58" w:rsidRPr="00B65B3B" w:rsidRDefault="00F83C1C" w:rsidP="009554AB">
      <w:pPr>
        <w:spacing w:before="120" w:after="120"/>
        <w:ind w:firstLine="720"/>
        <w:jc w:val="both"/>
        <w:rPr>
          <w:sz w:val="28"/>
          <w:szCs w:val="28"/>
        </w:rPr>
      </w:pPr>
      <w:r w:rsidRPr="00B65B3B">
        <w:rPr>
          <w:sz w:val="28"/>
          <w:szCs w:val="28"/>
        </w:rPr>
        <w:t xml:space="preserve">- </w:t>
      </w:r>
      <w:r w:rsidR="005A6A58" w:rsidRPr="00B65B3B">
        <w:rPr>
          <w:sz w:val="28"/>
          <w:szCs w:val="28"/>
        </w:rPr>
        <w:t>Tỷ lệ hồ sơ</w:t>
      </w:r>
      <w:r w:rsidR="00013D9B" w:rsidRPr="00B65B3B">
        <w:rPr>
          <w:sz w:val="28"/>
          <w:szCs w:val="28"/>
        </w:rPr>
        <w:t xml:space="preserve"> đúng hạn</w:t>
      </w:r>
      <w:r w:rsidR="005A6A58" w:rsidRPr="00B65B3B">
        <w:rPr>
          <w:sz w:val="28"/>
          <w:szCs w:val="28"/>
        </w:rPr>
        <w:t xml:space="preserve"> trên 1 số lĩnh vực </w:t>
      </w:r>
      <w:r w:rsidR="00013D9B" w:rsidRPr="00B65B3B">
        <w:rPr>
          <w:sz w:val="28"/>
          <w:szCs w:val="28"/>
        </w:rPr>
        <w:t xml:space="preserve">còn thấp hơn mặt bằng </w:t>
      </w:r>
      <w:proofErr w:type="gramStart"/>
      <w:r w:rsidR="00013D9B" w:rsidRPr="00B65B3B">
        <w:rPr>
          <w:sz w:val="28"/>
          <w:szCs w:val="28"/>
        </w:rPr>
        <w:t>chung</w:t>
      </w:r>
      <w:proofErr w:type="gramEnd"/>
      <w:r w:rsidR="00013D9B" w:rsidRPr="00B65B3B">
        <w:rPr>
          <w:sz w:val="28"/>
          <w:szCs w:val="28"/>
        </w:rPr>
        <w:t>: cấp phép xây dựng, đất đai, cấp GCN ĐKKD</w:t>
      </w:r>
    </w:p>
    <w:p w:rsidR="00312744" w:rsidRPr="00B65B3B" w:rsidRDefault="00312744" w:rsidP="009554AB">
      <w:pPr>
        <w:spacing w:before="120" w:after="120"/>
        <w:ind w:firstLine="720"/>
        <w:jc w:val="both"/>
        <w:rPr>
          <w:bCs/>
          <w:iCs/>
          <w:sz w:val="28"/>
          <w:szCs w:val="28"/>
          <w:lang w:val="en"/>
        </w:rPr>
      </w:pPr>
      <w:proofErr w:type="gramStart"/>
      <w:r w:rsidRPr="00B65B3B">
        <w:rPr>
          <w:bCs/>
          <w:iCs/>
          <w:sz w:val="28"/>
          <w:szCs w:val="28"/>
          <w:lang w:val="en"/>
        </w:rPr>
        <w:t xml:space="preserve">- Đôi lúc, </w:t>
      </w:r>
      <w:r w:rsidR="00C50BE2" w:rsidRPr="00B65B3B">
        <w:rPr>
          <w:bCs/>
          <w:iCs/>
          <w:sz w:val="28"/>
          <w:szCs w:val="28"/>
          <w:lang w:val="en"/>
        </w:rPr>
        <w:t xml:space="preserve">tác phong, </w:t>
      </w:r>
      <w:r w:rsidRPr="00B65B3B">
        <w:rPr>
          <w:bCs/>
          <w:iCs/>
          <w:sz w:val="28"/>
          <w:szCs w:val="28"/>
          <w:lang w:val="en"/>
        </w:rPr>
        <w:t>thái độ phục vụ nhân dân của một số cán bộ</w:t>
      </w:r>
      <w:r w:rsidR="00C50BE2" w:rsidRPr="00B65B3B">
        <w:rPr>
          <w:bCs/>
          <w:iCs/>
          <w:sz w:val="28"/>
          <w:szCs w:val="28"/>
          <w:lang w:val="en"/>
        </w:rPr>
        <w:t xml:space="preserve"> phụ trách</w:t>
      </w:r>
      <w:r w:rsidRPr="00B65B3B">
        <w:rPr>
          <w:bCs/>
          <w:iCs/>
          <w:sz w:val="28"/>
          <w:szCs w:val="28"/>
          <w:lang w:val="en"/>
        </w:rPr>
        <w:t xml:space="preserve"> tiếp nhận hồ sơ còn chưa tốt.</w:t>
      </w:r>
      <w:proofErr w:type="gramEnd"/>
      <w:r w:rsidRPr="00B65B3B">
        <w:rPr>
          <w:bCs/>
          <w:iCs/>
          <w:sz w:val="28"/>
          <w:szCs w:val="28"/>
          <w:lang w:val="en"/>
        </w:rPr>
        <w:t xml:space="preserve"> </w:t>
      </w:r>
    </w:p>
    <w:p w:rsidR="00013D9B" w:rsidRPr="00B65B3B" w:rsidRDefault="00F83C1C" w:rsidP="009554AB">
      <w:pPr>
        <w:spacing w:before="120" w:after="120"/>
        <w:ind w:firstLine="720"/>
        <w:jc w:val="both"/>
        <w:rPr>
          <w:bCs/>
          <w:iCs/>
          <w:sz w:val="28"/>
          <w:szCs w:val="28"/>
          <w:lang w:val="en"/>
        </w:rPr>
      </w:pPr>
      <w:r w:rsidRPr="00B65B3B">
        <w:rPr>
          <w:bCs/>
          <w:iCs/>
          <w:sz w:val="28"/>
          <w:szCs w:val="28"/>
          <w:lang w:val="en"/>
        </w:rPr>
        <w:t>- Số lượng hồ sơ trực tuyến có tăng nhưng tỷ lệ hồ sơ trực tuyến còn thấp so với chỉ tiêu tỉnh giao (35%) (</w:t>
      </w:r>
      <w:proofErr w:type="gramStart"/>
      <w:r w:rsidRPr="00B65B3B">
        <w:rPr>
          <w:bCs/>
          <w:iCs/>
          <w:sz w:val="28"/>
          <w:szCs w:val="28"/>
          <w:lang w:val="en"/>
        </w:rPr>
        <w:t>có</w:t>
      </w:r>
      <w:proofErr w:type="gramEnd"/>
      <w:r w:rsidRPr="00B65B3B">
        <w:rPr>
          <w:bCs/>
          <w:iCs/>
          <w:sz w:val="28"/>
          <w:szCs w:val="28"/>
          <w:lang w:val="en"/>
        </w:rPr>
        <w:t xml:space="preserve"> nội dung báo cáo riêng của P VH&amp;TT)</w:t>
      </w:r>
    </w:p>
    <w:p w:rsidR="00DA6244" w:rsidRPr="00B65B3B" w:rsidRDefault="00DA6244" w:rsidP="009554AB">
      <w:pPr>
        <w:spacing w:before="120" w:after="120"/>
        <w:ind w:firstLine="720"/>
        <w:jc w:val="both"/>
        <w:rPr>
          <w:bCs/>
          <w:iCs/>
          <w:sz w:val="28"/>
          <w:szCs w:val="28"/>
          <w:lang w:val="en"/>
        </w:rPr>
      </w:pPr>
      <w:r w:rsidRPr="00B65B3B">
        <w:rPr>
          <w:bCs/>
          <w:iCs/>
          <w:sz w:val="28"/>
          <w:szCs w:val="28"/>
          <w:lang w:val="en"/>
        </w:rPr>
        <w:t xml:space="preserve">- </w:t>
      </w:r>
      <w:r w:rsidR="00E80B33" w:rsidRPr="00B65B3B">
        <w:rPr>
          <w:bCs/>
          <w:iCs/>
          <w:sz w:val="28"/>
          <w:szCs w:val="28"/>
          <w:lang w:val="en"/>
        </w:rPr>
        <w:t>Việc</w:t>
      </w:r>
      <w:r w:rsidRPr="00B65B3B">
        <w:rPr>
          <w:bCs/>
          <w:iCs/>
          <w:sz w:val="28"/>
          <w:szCs w:val="28"/>
          <w:lang w:val="en"/>
        </w:rPr>
        <w:t xml:space="preserve"> đánh giá hài lòng của người dân,</w:t>
      </w:r>
      <w:r w:rsidR="00136775" w:rsidRPr="00B65B3B">
        <w:rPr>
          <w:bCs/>
          <w:iCs/>
          <w:sz w:val="28"/>
          <w:szCs w:val="28"/>
          <w:lang w:val="en"/>
        </w:rPr>
        <w:t xml:space="preserve"> </w:t>
      </w:r>
      <w:r w:rsidRPr="00B65B3B">
        <w:rPr>
          <w:bCs/>
          <w:iCs/>
          <w:sz w:val="28"/>
          <w:szCs w:val="28"/>
          <w:lang w:val="en"/>
        </w:rPr>
        <w:t>chất lượng phục vụ của nhân viên tại Bộ</w:t>
      </w:r>
      <w:r w:rsidR="0054453F" w:rsidRPr="00B65B3B">
        <w:rPr>
          <w:bCs/>
          <w:iCs/>
          <w:sz w:val="28"/>
          <w:szCs w:val="28"/>
          <w:lang w:val="en"/>
        </w:rPr>
        <w:t xml:space="preserve"> </w:t>
      </w:r>
      <w:r w:rsidRPr="00B65B3B">
        <w:rPr>
          <w:bCs/>
          <w:iCs/>
          <w:sz w:val="28"/>
          <w:szCs w:val="28"/>
          <w:lang w:val="en"/>
        </w:rPr>
        <w:t>phận một cửa thành phố</w:t>
      </w:r>
      <w:r w:rsidR="00415094" w:rsidRPr="00B65B3B">
        <w:rPr>
          <w:bCs/>
          <w:iCs/>
          <w:sz w:val="28"/>
          <w:szCs w:val="28"/>
          <w:lang w:val="en"/>
        </w:rPr>
        <w:t>, cấp xã</w:t>
      </w:r>
      <w:r w:rsidR="00E80B33" w:rsidRPr="00B65B3B">
        <w:rPr>
          <w:bCs/>
          <w:iCs/>
          <w:sz w:val="28"/>
          <w:szCs w:val="28"/>
          <w:lang w:val="en"/>
        </w:rPr>
        <w:t xml:space="preserve"> chưa triển khai đồng bộ</w:t>
      </w:r>
      <w:r w:rsidRPr="00B65B3B">
        <w:rPr>
          <w:bCs/>
          <w:iCs/>
          <w:sz w:val="28"/>
          <w:szCs w:val="28"/>
          <w:lang w:val="en"/>
        </w:rPr>
        <w:t>.</w:t>
      </w:r>
    </w:p>
    <w:p w:rsidR="00637671" w:rsidRPr="00B65B3B" w:rsidRDefault="00637671" w:rsidP="009554AB">
      <w:pPr>
        <w:autoSpaceDE w:val="0"/>
        <w:autoSpaceDN w:val="0"/>
        <w:adjustRightInd w:val="0"/>
        <w:spacing w:before="120" w:after="120"/>
        <w:ind w:firstLine="720"/>
        <w:jc w:val="both"/>
        <w:rPr>
          <w:bCs/>
          <w:iCs/>
          <w:sz w:val="28"/>
          <w:szCs w:val="28"/>
          <w:lang w:val="en"/>
        </w:rPr>
      </w:pPr>
      <w:r w:rsidRPr="00B65B3B">
        <w:rPr>
          <w:bCs/>
          <w:iCs/>
          <w:sz w:val="28"/>
          <w:szCs w:val="28"/>
          <w:lang w:val="en"/>
        </w:rPr>
        <w:t>- Việc công khai xin lỗi tổ chức, cá nhân khi để xảy ra tình trạng sai sót, trễ hạn trong quá trình giải quyết TTHC trên địa bàn thành phố Tam Kỳ chưa kịp thời, đầy đủ</w:t>
      </w:r>
      <w:r w:rsidR="0020628E" w:rsidRPr="00B65B3B">
        <w:rPr>
          <w:bCs/>
          <w:iCs/>
          <w:sz w:val="28"/>
          <w:szCs w:val="28"/>
          <w:lang w:val="en"/>
        </w:rPr>
        <w:t>, chưa đảm bảo quy định</w:t>
      </w:r>
      <w:r w:rsidRPr="00B65B3B">
        <w:rPr>
          <w:bCs/>
          <w:iCs/>
          <w:sz w:val="28"/>
          <w:szCs w:val="28"/>
          <w:lang w:val="en"/>
        </w:rPr>
        <w:t>.</w:t>
      </w:r>
    </w:p>
    <w:p w:rsidR="00C03D87" w:rsidRPr="00B65B3B" w:rsidRDefault="00C03D87" w:rsidP="009554AB">
      <w:pPr>
        <w:spacing w:before="120" w:after="120"/>
        <w:ind w:left="720"/>
        <w:jc w:val="both"/>
        <w:rPr>
          <w:b/>
          <w:sz w:val="28"/>
          <w:szCs w:val="28"/>
        </w:rPr>
      </w:pPr>
      <w:r w:rsidRPr="00B65B3B">
        <w:rPr>
          <w:b/>
          <w:sz w:val="28"/>
          <w:szCs w:val="28"/>
        </w:rPr>
        <w:t>IV. Một số giải pháp</w:t>
      </w:r>
      <w:r w:rsidR="007B218E" w:rsidRPr="00B65B3B">
        <w:rPr>
          <w:b/>
          <w:sz w:val="28"/>
          <w:szCs w:val="28"/>
        </w:rPr>
        <w:t xml:space="preserve"> đã triển khai</w:t>
      </w:r>
      <w:r w:rsidR="009574D5" w:rsidRPr="00B65B3B">
        <w:rPr>
          <w:b/>
          <w:sz w:val="28"/>
          <w:szCs w:val="28"/>
        </w:rPr>
        <w:t xml:space="preserve"> </w:t>
      </w:r>
      <w:r w:rsidR="007B218E" w:rsidRPr="00B65B3B">
        <w:rPr>
          <w:b/>
          <w:sz w:val="28"/>
          <w:szCs w:val="28"/>
        </w:rPr>
        <w:t>để tăng cường chất lượng phục vụ người dân</w:t>
      </w:r>
    </w:p>
    <w:p w:rsidR="00C03D87" w:rsidRPr="00B65B3B" w:rsidRDefault="00C03D87" w:rsidP="009554AB">
      <w:pPr>
        <w:pStyle w:val="ListParagraph"/>
        <w:numPr>
          <w:ilvl w:val="0"/>
          <w:numId w:val="7"/>
        </w:numPr>
        <w:spacing w:before="120" w:after="120"/>
        <w:contextualSpacing w:val="0"/>
        <w:jc w:val="both"/>
        <w:rPr>
          <w:sz w:val="28"/>
          <w:szCs w:val="28"/>
        </w:rPr>
      </w:pPr>
      <w:r w:rsidRPr="00B65B3B">
        <w:rPr>
          <w:sz w:val="28"/>
          <w:szCs w:val="28"/>
        </w:rPr>
        <w:t>Định kỳ hằng tháng Bộ phận một cửa thành phố:</w:t>
      </w:r>
    </w:p>
    <w:p w:rsidR="00C03D87" w:rsidRPr="00B65B3B" w:rsidRDefault="00C03D87" w:rsidP="002908E7">
      <w:pPr>
        <w:spacing w:before="120" w:after="120"/>
        <w:ind w:firstLine="720"/>
        <w:jc w:val="both"/>
        <w:rPr>
          <w:sz w:val="28"/>
          <w:szCs w:val="28"/>
        </w:rPr>
      </w:pPr>
      <w:r w:rsidRPr="00B65B3B">
        <w:rPr>
          <w:sz w:val="28"/>
          <w:szCs w:val="28"/>
        </w:rPr>
        <w:t xml:space="preserve">+ Trích xuất kết quả xử lý hồ sơ trên phần mềm </w:t>
      </w:r>
      <w:r w:rsidR="004D6790" w:rsidRPr="00B65B3B">
        <w:rPr>
          <w:sz w:val="28"/>
          <w:szCs w:val="28"/>
        </w:rPr>
        <w:t xml:space="preserve">một cửa </w:t>
      </w:r>
      <w:r w:rsidRPr="00B65B3B">
        <w:rPr>
          <w:sz w:val="28"/>
          <w:szCs w:val="28"/>
        </w:rPr>
        <w:t>gởi các phòng, ban, đơn vị thành phố, UBND các xã</w:t>
      </w:r>
      <w:r w:rsidR="00583E91">
        <w:rPr>
          <w:sz w:val="28"/>
          <w:szCs w:val="28"/>
        </w:rPr>
        <w:t>,</w:t>
      </w:r>
      <w:r w:rsidRPr="00B65B3B">
        <w:rPr>
          <w:sz w:val="28"/>
          <w:szCs w:val="28"/>
        </w:rPr>
        <w:t xml:space="preserve"> phường </w:t>
      </w:r>
      <w:proofErr w:type="gramStart"/>
      <w:r w:rsidRPr="00B65B3B">
        <w:rPr>
          <w:sz w:val="28"/>
          <w:szCs w:val="28"/>
        </w:rPr>
        <w:t>theo</w:t>
      </w:r>
      <w:proofErr w:type="gramEnd"/>
      <w:r w:rsidRPr="00B65B3B">
        <w:rPr>
          <w:sz w:val="28"/>
          <w:szCs w:val="28"/>
        </w:rPr>
        <w:t xml:space="preserve"> dõi, thực hiện.</w:t>
      </w:r>
    </w:p>
    <w:p w:rsidR="00C03D87" w:rsidRPr="00B65B3B" w:rsidRDefault="00C03D87" w:rsidP="002908E7">
      <w:pPr>
        <w:spacing w:before="120" w:after="120"/>
        <w:ind w:firstLine="720"/>
        <w:jc w:val="both"/>
        <w:rPr>
          <w:sz w:val="28"/>
          <w:szCs w:val="28"/>
        </w:rPr>
      </w:pPr>
      <w:r w:rsidRPr="00B65B3B">
        <w:rPr>
          <w:sz w:val="28"/>
          <w:szCs w:val="28"/>
        </w:rPr>
        <w:t xml:space="preserve">+ Trích xuất các hồ sơ trễ hẹn trên lĩnh vực đất </w:t>
      </w:r>
      <w:proofErr w:type="gramStart"/>
      <w:r w:rsidRPr="00B65B3B">
        <w:rPr>
          <w:sz w:val="28"/>
          <w:szCs w:val="28"/>
        </w:rPr>
        <w:t>đai</w:t>
      </w:r>
      <w:proofErr w:type="gramEnd"/>
      <w:r w:rsidRPr="00B65B3B">
        <w:rPr>
          <w:sz w:val="28"/>
          <w:szCs w:val="28"/>
        </w:rPr>
        <w:t xml:space="preserve"> gởi UBND các xã</w:t>
      </w:r>
      <w:r w:rsidR="004D6790" w:rsidRPr="00B65B3B">
        <w:rPr>
          <w:sz w:val="28"/>
          <w:szCs w:val="28"/>
        </w:rPr>
        <w:t>, phường để</w:t>
      </w:r>
      <w:r w:rsidR="00744D11" w:rsidRPr="00B65B3B">
        <w:rPr>
          <w:sz w:val="28"/>
          <w:szCs w:val="28"/>
        </w:rPr>
        <w:t xml:space="preserve"> xử lý theo chỉ đạo của UBND thành phố</w:t>
      </w:r>
      <w:r w:rsidR="004D6790" w:rsidRPr="00B65B3B">
        <w:rPr>
          <w:sz w:val="28"/>
          <w:szCs w:val="28"/>
        </w:rPr>
        <w:t>.</w:t>
      </w:r>
    </w:p>
    <w:p w:rsidR="00B133C0" w:rsidRPr="00B65B3B" w:rsidRDefault="00B133C0" w:rsidP="002908E7">
      <w:pPr>
        <w:spacing w:before="120" w:after="120"/>
        <w:ind w:firstLine="720"/>
        <w:jc w:val="both"/>
        <w:rPr>
          <w:sz w:val="28"/>
          <w:szCs w:val="28"/>
        </w:rPr>
      </w:pPr>
      <w:r w:rsidRPr="00B65B3B">
        <w:rPr>
          <w:sz w:val="28"/>
          <w:szCs w:val="28"/>
        </w:rPr>
        <w:t xml:space="preserve">+ Đề nghị các đơn vị thực hiện xin lỗi đối với các hồ sơ trễ hẹn </w:t>
      </w:r>
      <w:proofErr w:type="gramStart"/>
      <w:r w:rsidRPr="00B65B3B">
        <w:rPr>
          <w:sz w:val="28"/>
          <w:szCs w:val="28"/>
        </w:rPr>
        <w:t>theo</w:t>
      </w:r>
      <w:proofErr w:type="gramEnd"/>
      <w:r w:rsidRPr="00B65B3B">
        <w:rPr>
          <w:sz w:val="28"/>
          <w:szCs w:val="28"/>
        </w:rPr>
        <w:t xml:space="preserve"> đúng</w:t>
      </w:r>
      <w:r w:rsidR="007D4E75" w:rsidRPr="00B65B3B">
        <w:rPr>
          <w:sz w:val="28"/>
          <w:szCs w:val="28"/>
        </w:rPr>
        <w:t xml:space="preserve"> nội dung Quyết định số</w:t>
      </w:r>
      <w:r w:rsidRPr="00B65B3B">
        <w:rPr>
          <w:sz w:val="28"/>
          <w:szCs w:val="28"/>
        </w:rPr>
        <w:t xml:space="preserve"> </w:t>
      </w:r>
      <w:r w:rsidRPr="00B65B3B">
        <w:rPr>
          <w:sz w:val="28"/>
          <w:szCs w:val="28"/>
          <w:lang w:val="nl-NL"/>
        </w:rPr>
        <w:t>3200/QĐ-UBND ngày 07/10/2019 của UBND tỉnh Quảng Nam</w:t>
      </w:r>
    </w:p>
    <w:p w:rsidR="00597D5F" w:rsidRPr="00B65B3B" w:rsidRDefault="00E322EC" w:rsidP="009554AB">
      <w:pPr>
        <w:spacing w:before="120" w:after="120"/>
        <w:ind w:firstLine="720"/>
        <w:jc w:val="both"/>
        <w:rPr>
          <w:sz w:val="28"/>
          <w:szCs w:val="28"/>
        </w:rPr>
      </w:pPr>
      <w:r w:rsidRPr="00B65B3B">
        <w:rPr>
          <w:sz w:val="28"/>
          <w:szCs w:val="28"/>
        </w:rPr>
        <w:t xml:space="preserve">- </w:t>
      </w:r>
      <w:r w:rsidR="00597D5F" w:rsidRPr="00B65B3B">
        <w:rPr>
          <w:sz w:val="28"/>
          <w:szCs w:val="28"/>
        </w:rPr>
        <w:t xml:space="preserve">Tham mưu UBND thành phố ban hành văn bản yêu cầu các phòng, đơn vị khi trả hồ sơ đất </w:t>
      </w:r>
      <w:proofErr w:type="gramStart"/>
      <w:r w:rsidR="00597D5F" w:rsidRPr="00B65B3B">
        <w:rPr>
          <w:sz w:val="28"/>
          <w:szCs w:val="28"/>
        </w:rPr>
        <w:t>đai</w:t>
      </w:r>
      <w:proofErr w:type="gramEnd"/>
      <w:r w:rsidR="00597D5F" w:rsidRPr="00B65B3B">
        <w:rPr>
          <w:sz w:val="28"/>
          <w:szCs w:val="28"/>
        </w:rPr>
        <w:t xml:space="preserve"> cho công dân phải nêu rõ lí do trả, cách khắc phục và đầu mối hướng dẫn. </w:t>
      </w:r>
      <w:proofErr w:type="gramStart"/>
      <w:r w:rsidR="00597D5F" w:rsidRPr="00B65B3B">
        <w:rPr>
          <w:sz w:val="28"/>
          <w:szCs w:val="28"/>
        </w:rPr>
        <w:t>Trên cơ sở đó, khi các phòng, ban chuyển trả hồ sơ lại, Văn phòng HĐND &amp; UBND sẽ hướng dẫn cụ thể cho người dân</w:t>
      </w:r>
      <w:r w:rsidR="007B218E" w:rsidRPr="00B65B3B">
        <w:rPr>
          <w:sz w:val="28"/>
          <w:szCs w:val="28"/>
        </w:rPr>
        <w:t>.</w:t>
      </w:r>
      <w:proofErr w:type="gramEnd"/>
    </w:p>
    <w:p w:rsidR="007B218E" w:rsidRPr="00B65B3B" w:rsidRDefault="007B218E" w:rsidP="009554AB">
      <w:pPr>
        <w:spacing w:before="120" w:after="120"/>
        <w:ind w:firstLine="720"/>
        <w:jc w:val="both"/>
        <w:rPr>
          <w:sz w:val="28"/>
          <w:szCs w:val="28"/>
        </w:rPr>
      </w:pPr>
      <w:r w:rsidRPr="00B65B3B">
        <w:rPr>
          <w:sz w:val="28"/>
          <w:szCs w:val="28"/>
        </w:rPr>
        <w:t>- Đã phối hợp với Chi nhánh Văn phòng ĐKĐĐ Tam Kỳ bố tr</w:t>
      </w:r>
      <w:r w:rsidR="009874FC" w:rsidRPr="00B65B3B">
        <w:rPr>
          <w:sz w:val="28"/>
          <w:szCs w:val="28"/>
        </w:rPr>
        <w:t>í thêm cán bộ của Chi nhánh (03</w:t>
      </w:r>
      <w:r w:rsidRPr="00B65B3B">
        <w:rPr>
          <w:sz w:val="28"/>
          <w:szCs w:val="28"/>
        </w:rPr>
        <w:t xml:space="preserve"> cán bộ</w:t>
      </w:r>
      <w:r w:rsidR="009874FC" w:rsidRPr="00B65B3B">
        <w:rPr>
          <w:sz w:val="28"/>
          <w:szCs w:val="28"/>
        </w:rPr>
        <w:t xml:space="preserve"> từ ngày 01/7/2022)</w:t>
      </w:r>
      <w:r w:rsidRPr="00B65B3B">
        <w:rPr>
          <w:sz w:val="28"/>
          <w:szCs w:val="28"/>
        </w:rPr>
        <w:t xml:space="preserve"> để giải quyết tình trạng người dân xếp hàng chờ nộp hồ sơ.</w:t>
      </w:r>
      <w:r w:rsidR="009874FC" w:rsidRPr="00B65B3B">
        <w:rPr>
          <w:sz w:val="28"/>
          <w:szCs w:val="28"/>
        </w:rPr>
        <w:t xml:space="preserve"> </w:t>
      </w:r>
      <w:proofErr w:type="gramStart"/>
      <w:r w:rsidR="009874FC" w:rsidRPr="00B65B3B">
        <w:rPr>
          <w:sz w:val="28"/>
          <w:szCs w:val="28"/>
        </w:rPr>
        <w:t>Đến nay đã giải quyết xong tình trạng ùn ứ đầu ngày</w:t>
      </w:r>
      <w:r w:rsidR="00C91865" w:rsidRPr="00B65B3B">
        <w:rPr>
          <w:sz w:val="28"/>
          <w:szCs w:val="28"/>
        </w:rPr>
        <w:t xml:space="preserve"> cũng như </w:t>
      </w:r>
      <w:r w:rsidR="00583E91">
        <w:rPr>
          <w:sz w:val="28"/>
          <w:szCs w:val="28"/>
        </w:rPr>
        <w:t xml:space="preserve">khắc phục tình trạng </w:t>
      </w:r>
      <w:r w:rsidR="00C91865" w:rsidRPr="00B65B3B">
        <w:rPr>
          <w:sz w:val="28"/>
          <w:szCs w:val="28"/>
        </w:rPr>
        <w:t xml:space="preserve">người dân phải đến </w:t>
      </w:r>
      <w:r w:rsidR="00583E91">
        <w:rPr>
          <w:sz w:val="28"/>
          <w:szCs w:val="28"/>
        </w:rPr>
        <w:t>vài lần</w:t>
      </w:r>
      <w:r w:rsidR="00C91865" w:rsidRPr="00B65B3B">
        <w:rPr>
          <w:sz w:val="28"/>
          <w:szCs w:val="28"/>
        </w:rPr>
        <w:t xml:space="preserve"> mới được giải quyết hồ sơ.</w:t>
      </w:r>
      <w:proofErr w:type="gramEnd"/>
    </w:p>
    <w:p w:rsidR="004636A8" w:rsidRPr="00B65B3B" w:rsidRDefault="004636A8" w:rsidP="009554AB">
      <w:pPr>
        <w:spacing w:before="120" w:after="120"/>
        <w:ind w:firstLine="720"/>
        <w:jc w:val="both"/>
        <w:rPr>
          <w:sz w:val="28"/>
          <w:szCs w:val="28"/>
        </w:rPr>
      </w:pPr>
      <w:r w:rsidRPr="00B65B3B">
        <w:rPr>
          <w:sz w:val="28"/>
          <w:szCs w:val="28"/>
        </w:rPr>
        <w:lastRenderedPageBreak/>
        <w:t xml:space="preserve">- Thực hiện phân luồng bộ phận tiếp nhận và trả kết quả tại bộ phận đất </w:t>
      </w:r>
      <w:proofErr w:type="gramStart"/>
      <w:r w:rsidRPr="00B65B3B">
        <w:rPr>
          <w:sz w:val="28"/>
          <w:szCs w:val="28"/>
        </w:rPr>
        <w:t>đai</w:t>
      </w:r>
      <w:proofErr w:type="gramEnd"/>
      <w:r w:rsidRPr="00B65B3B">
        <w:rPr>
          <w:sz w:val="28"/>
          <w:szCs w:val="28"/>
        </w:rPr>
        <w:t xml:space="preserve"> để tiết kiệm thời gian cho người dân.</w:t>
      </w:r>
    </w:p>
    <w:p w:rsidR="00BC760B" w:rsidRPr="00B65B3B" w:rsidRDefault="0054453F" w:rsidP="009554AB">
      <w:pPr>
        <w:spacing w:before="120" w:after="120"/>
        <w:ind w:firstLine="720"/>
        <w:jc w:val="both"/>
        <w:rPr>
          <w:sz w:val="28"/>
          <w:szCs w:val="28"/>
        </w:rPr>
      </w:pPr>
      <w:r w:rsidRPr="00B65B3B">
        <w:rPr>
          <w:sz w:val="28"/>
          <w:szCs w:val="28"/>
        </w:rPr>
        <w:t xml:space="preserve">- </w:t>
      </w:r>
      <w:r w:rsidR="00942F1E">
        <w:rPr>
          <w:sz w:val="28"/>
          <w:szCs w:val="28"/>
        </w:rPr>
        <w:t>T</w:t>
      </w:r>
      <w:r w:rsidRPr="00B65B3B">
        <w:rPr>
          <w:sz w:val="28"/>
          <w:szCs w:val="28"/>
        </w:rPr>
        <w:t>hực hiện sắp xếp, bố trí lại khu vực dành cho công dân thực hiện dịch vụ công m</w:t>
      </w:r>
      <w:r w:rsidR="005A0286">
        <w:rPr>
          <w:sz w:val="28"/>
          <w:szCs w:val="28"/>
        </w:rPr>
        <w:t>ức 3</w:t>
      </w:r>
      <w:proofErr w:type="gramStart"/>
      <w:r w:rsidR="005A0286">
        <w:rPr>
          <w:sz w:val="28"/>
          <w:szCs w:val="28"/>
        </w:rPr>
        <w:t>,4</w:t>
      </w:r>
      <w:proofErr w:type="gramEnd"/>
      <w:r w:rsidR="005A0286">
        <w:rPr>
          <w:sz w:val="28"/>
          <w:szCs w:val="28"/>
        </w:rPr>
        <w:t xml:space="preserve"> tách biệt với khu vực dà</w:t>
      </w:r>
      <w:r w:rsidRPr="00B65B3B">
        <w:rPr>
          <w:sz w:val="28"/>
          <w:szCs w:val="28"/>
        </w:rPr>
        <w:t>nh cho cán bộ tiếp nhận</w:t>
      </w:r>
      <w:r w:rsidR="005A0286">
        <w:rPr>
          <w:sz w:val="28"/>
          <w:szCs w:val="28"/>
        </w:rPr>
        <w:t>. B</w:t>
      </w:r>
      <w:r w:rsidRPr="00B65B3B">
        <w:rPr>
          <w:sz w:val="28"/>
          <w:szCs w:val="28"/>
        </w:rPr>
        <w:t xml:space="preserve">ố trí trang bị gồm: 4 máy tính, 02 máy scan, 01 máy photo để </w:t>
      </w:r>
      <w:r w:rsidR="00F63243" w:rsidRPr="00B65B3B">
        <w:rPr>
          <w:sz w:val="28"/>
          <w:szCs w:val="28"/>
        </w:rPr>
        <w:t xml:space="preserve">phục vụ </w:t>
      </w:r>
      <w:r w:rsidRPr="00B65B3B">
        <w:rPr>
          <w:sz w:val="28"/>
          <w:szCs w:val="28"/>
        </w:rPr>
        <w:t xml:space="preserve">người dân nộp hồ sơ mức </w:t>
      </w:r>
      <w:r w:rsidR="00FC5962">
        <w:rPr>
          <w:sz w:val="28"/>
          <w:szCs w:val="28"/>
        </w:rPr>
        <w:t>3</w:t>
      </w:r>
      <w:proofErr w:type="gramStart"/>
      <w:r w:rsidR="00FC5962">
        <w:rPr>
          <w:sz w:val="28"/>
          <w:szCs w:val="28"/>
        </w:rPr>
        <w:t>,</w:t>
      </w:r>
      <w:r w:rsidRPr="00B65B3B">
        <w:rPr>
          <w:sz w:val="28"/>
          <w:szCs w:val="28"/>
        </w:rPr>
        <w:t>4</w:t>
      </w:r>
      <w:proofErr w:type="gramEnd"/>
      <w:r w:rsidRPr="00B65B3B">
        <w:rPr>
          <w:sz w:val="28"/>
          <w:szCs w:val="28"/>
        </w:rPr>
        <w:t>.</w:t>
      </w:r>
    </w:p>
    <w:p w:rsidR="00C91865" w:rsidRPr="00B65B3B" w:rsidRDefault="00C91865" w:rsidP="009554AB">
      <w:pPr>
        <w:spacing w:before="120" w:after="120"/>
        <w:ind w:firstLine="720"/>
        <w:jc w:val="both"/>
        <w:rPr>
          <w:sz w:val="28"/>
          <w:szCs w:val="28"/>
        </w:rPr>
      </w:pPr>
      <w:r w:rsidRPr="00B65B3B">
        <w:rPr>
          <w:sz w:val="28"/>
          <w:szCs w:val="28"/>
        </w:rPr>
        <w:t xml:space="preserve">- </w:t>
      </w:r>
      <w:r w:rsidR="00FC5962">
        <w:rPr>
          <w:sz w:val="28"/>
          <w:szCs w:val="28"/>
        </w:rPr>
        <w:t xml:space="preserve">Tham mưu UBND thành phố </w:t>
      </w:r>
      <w:r w:rsidRPr="00B65B3B">
        <w:rPr>
          <w:sz w:val="28"/>
          <w:szCs w:val="28"/>
        </w:rPr>
        <w:t>Ban hành danh mục Thủ tục hành chính thực hiện chuyển giao cho Doanh nghiệp Bưu chính công ích tại Bộ phận một cửa thành phố làm cơ sở cho việc chuyển giao việc hướng dẫn, tiếp nhận, trả kết quả cho nhân viên Bưu điện</w:t>
      </w:r>
      <w:r w:rsidR="00FC5962">
        <w:rPr>
          <w:sz w:val="28"/>
          <w:szCs w:val="28"/>
        </w:rPr>
        <w:t xml:space="preserve"> (quyết định số 3424/QĐ-UBND ngày 02/8/2022)</w:t>
      </w:r>
      <w:r w:rsidRPr="00B65B3B">
        <w:rPr>
          <w:sz w:val="28"/>
          <w:szCs w:val="28"/>
        </w:rPr>
        <w:t>.</w:t>
      </w:r>
    </w:p>
    <w:p w:rsidR="00234904" w:rsidRPr="00B65B3B" w:rsidRDefault="00246267" w:rsidP="009554AB">
      <w:pPr>
        <w:spacing w:before="120" w:after="120"/>
        <w:ind w:left="720"/>
        <w:jc w:val="both"/>
        <w:rPr>
          <w:b/>
          <w:sz w:val="28"/>
          <w:szCs w:val="28"/>
        </w:rPr>
      </w:pPr>
      <w:r w:rsidRPr="00B65B3B">
        <w:rPr>
          <w:b/>
          <w:sz w:val="28"/>
          <w:szCs w:val="28"/>
        </w:rPr>
        <w:t>V</w:t>
      </w:r>
      <w:r w:rsidR="00234904" w:rsidRPr="00B65B3B">
        <w:rPr>
          <w:b/>
          <w:sz w:val="28"/>
          <w:szCs w:val="28"/>
        </w:rPr>
        <w:t>. Phương hướng hoạt động trong thời gian đến</w:t>
      </w:r>
    </w:p>
    <w:p w:rsidR="00D91750" w:rsidRPr="00B65B3B" w:rsidRDefault="00D91750" w:rsidP="009554AB">
      <w:pPr>
        <w:spacing w:before="120" w:after="120"/>
        <w:ind w:firstLine="720"/>
        <w:jc w:val="both"/>
        <w:rPr>
          <w:sz w:val="28"/>
          <w:szCs w:val="28"/>
        </w:rPr>
      </w:pPr>
      <w:r w:rsidRPr="00B65B3B">
        <w:rPr>
          <w:sz w:val="28"/>
          <w:szCs w:val="28"/>
        </w:rPr>
        <w:t xml:space="preserve">- </w:t>
      </w:r>
      <w:r w:rsidR="00702534" w:rsidRPr="00B65B3B">
        <w:rPr>
          <w:sz w:val="28"/>
          <w:szCs w:val="28"/>
        </w:rPr>
        <w:t xml:space="preserve"> Quán triệt</w:t>
      </w:r>
      <w:r w:rsidR="002240EA" w:rsidRPr="00B65B3B">
        <w:rPr>
          <w:sz w:val="28"/>
          <w:szCs w:val="28"/>
        </w:rPr>
        <w:t xml:space="preserve"> đến công chức,</w:t>
      </w:r>
      <w:r w:rsidR="00702534" w:rsidRPr="00B65B3B">
        <w:rPr>
          <w:sz w:val="28"/>
          <w:szCs w:val="28"/>
        </w:rPr>
        <w:t xml:space="preserve"> người </w:t>
      </w:r>
      <w:proofErr w:type="gramStart"/>
      <w:r w:rsidR="00702534" w:rsidRPr="00B65B3B">
        <w:rPr>
          <w:sz w:val="28"/>
          <w:szCs w:val="28"/>
        </w:rPr>
        <w:t>lao</w:t>
      </w:r>
      <w:proofErr w:type="gramEnd"/>
      <w:r w:rsidR="00702534" w:rsidRPr="00B65B3B">
        <w:rPr>
          <w:sz w:val="28"/>
          <w:szCs w:val="28"/>
        </w:rPr>
        <w:t xml:space="preserve"> động tại </w:t>
      </w:r>
      <w:r w:rsidR="00415094" w:rsidRPr="00B65B3B">
        <w:rPr>
          <w:sz w:val="28"/>
          <w:szCs w:val="28"/>
        </w:rPr>
        <w:t>Bộ phận một cửa thành phố</w:t>
      </w:r>
      <w:r w:rsidR="00702534" w:rsidRPr="00B65B3B">
        <w:rPr>
          <w:sz w:val="28"/>
          <w:szCs w:val="28"/>
        </w:rPr>
        <w:t xml:space="preserve"> tiếp tục nâng cao chất lượng phục vụ người dâ</w:t>
      </w:r>
      <w:r w:rsidR="00154286" w:rsidRPr="00B65B3B">
        <w:rPr>
          <w:sz w:val="28"/>
          <w:szCs w:val="28"/>
        </w:rPr>
        <w:t>n.</w:t>
      </w:r>
      <w:r w:rsidR="002C13D4">
        <w:rPr>
          <w:sz w:val="28"/>
          <w:szCs w:val="28"/>
        </w:rPr>
        <w:t xml:space="preserve"> </w:t>
      </w:r>
    </w:p>
    <w:p w:rsidR="009F110F" w:rsidRPr="00B65B3B" w:rsidRDefault="009F110F" w:rsidP="009554AB">
      <w:pPr>
        <w:spacing w:before="120" w:after="120"/>
        <w:ind w:firstLine="720"/>
        <w:jc w:val="both"/>
        <w:rPr>
          <w:sz w:val="28"/>
          <w:szCs w:val="28"/>
        </w:rPr>
      </w:pPr>
      <w:r w:rsidRPr="00B65B3B">
        <w:rPr>
          <w:sz w:val="28"/>
          <w:szCs w:val="28"/>
        </w:rPr>
        <w:t xml:space="preserve">- Thường xuyên </w:t>
      </w:r>
      <w:proofErr w:type="gramStart"/>
      <w:r w:rsidRPr="00B65B3B">
        <w:rPr>
          <w:sz w:val="28"/>
          <w:szCs w:val="28"/>
        </w:rPr>
        <w:t>theo</w:t>
      </w:r>
      <w:proofErr w:type="gramEnd"/>
      <w:r w:rsidRPr="00B65B3B">
        <w:rPr>
          <w:sz w:val="28"/>
          <w:szCs w:val="28"/>
        </w:rPr>
        <w:t xml:space="preserve"> dõi, đôn đốc việc xử lý hồ sơ của các phòn</w:t>
      </w:r>
      <w:r w:rsidR="002C13D4">
        <w:rPr>
          <w:sz w:val="28"/>
          <w:szCs w:val="28"/>
        </w:rPr>
        <w:t>g, ban, đơn vị, UBND các phường;</w:t>
      </w:r>
      <w:r w:rsidRPr="00B65B3B">
        <w:rPr>
          <w:sz w:val="28"/>
          <w:szCs w:val="28"/>
        </w:rPr>
        <w:t xml:space="preserve"> </w:t>
      </w:r>
      <w:r w:rsidR="002C13D4">
        <w:rPr>
          <w:sz w:val="28"/>
          <w:szCs w:val="28"/>
        </w:rPr>
        <w:t>phấn đấu đạt</w:t>
      </w:r>
      <w:r w:rsidRPr="00B65B3B">
        <w:rPr>
          <w:sz w:val="28"/>
          <w:szCs w:val="28"/>
        </w:rPr>
        <w:t xml:space="preserve"> 100% hồ sơ đúng hạn</w:t>
      </w:r>
      <w:r w:rsidR="00901329" w:rsidRPr="00B65B3B">
        <w:rPr>
          <w:sz w:val="28"/>
          <w:szCs w:val="28"/>
        </w:rPr>
        <w:t>. Hằng tháng</w:t>
      </w:r>
      <w:r w:rsidR="00A4119C">
        <w:rPr>
          <w:sz w:val="28"/>
          <w:szCs w:val="28"/>
        </w:rPr>
        <w:t>, Bộ phận một cửa tiếp tục</w:t>
      </w:r>
      <w:r w:rsidR="00901329" w:rsidRPr="00B65B3B">
        <w:rPr>
          <w:sz w:val="28"/>
          <w:szCs w:val="28"/>
        </w:rPr>
        <w:t xml:space="preserve"> có văn bản </w:t>
      </w:r>
      <w:r w:rsidR="00BC760B" w:rsidRPr="00B65B3B">
        <w:rPr>
          <w:sz w:val="28"/>
          <w:szCs w:val="28"/>
        </w:rPr>
        <w:t>thông báo</w:t>
      </w:r>
      <w:r w:rsidR="00901329" w:rsidRPr="00B65B3B">
        <w:rPr>
          <w:sz w:val="28"/>
          <w:szCs w:val="28"/>
        </w:rPr>
        <w:t xml:space="preserve"> tiến độ xử lý</w:t>
      </w:r>
      <w:r w:rsidR="00A4119C">
        <w:rPr>
          <w:sz w:val="28"/>
          <w:szCs w:val="28"/>
        </w:rPr>
        <w:t xml:space="preserve"> hồ sơ</w:t>
      </w:r>
      <w:r w:rsidR="00BC760B" w:rsidRPr="00B65B3B">
        <w:rPr>
          <w:sz w:val="28"/>
          <w:szCs w:val="28"/>
        </w:rPr>
        <w:t xml:space="preserve"> để lãnh đạo các phòng, ban</w:t>
      </w:r>
      <w:r w:rsidR="00415094" w:rsidRPr="00B65B3B">
        <w:rPr>
          <w:sz w:val="28"/>
          <w:szCs w:val="28"/>
        </w:rPr>
        <w:t>, UBND các xã, phường</w:t>
      </w:r>
      <w:r w:rsidR="00BC760B" w:rsidRPr="00B65B3B">
        <w:rPr>
          <w:sz w:val="28"/>
          <w:szCs w:val="28"/>
        </w:rPr>
        <w:t xml:space="preserve"> </w:t>
      </w:r>
      <w:proofErr w:type="gramStart"/>
      <w:r w:rsidR="00BC760B" w:rsidRPr="00B65B3B">
        <w:rPr>
          <w:sz w:val="28"/>
          <w:szCs w:val="28"/>
        </w:rPr>
        <w:t>theo</w:t>
      </w:r>
      <w:proofErr w:type="gramEnd"/>
      <w:r w:rsidR="00BC760B" w:rsidRPr="00B65B3B">
        <w:rPr>
          <w:sz w:val="28"/>
          <w:szCs w:val="28"/>
        </w:rPr>
        <w:t xml:space="preserve"> dõi</w:t>
      </w:r>
      <w:r w:rsidR="00A4119C">
        <w:rPr>
          <w:sz w:val="28"/>
          <w:szCs w:val="28"/>
        </w:rPr>
        <w:t>, chỉ đạo kịp thời</w:t>
      </w:r>
      <w:r w:rsidR="00901329" w:rsidRPr="00B65B3B">
        <w:rPr>
          <w:sz w:val="28"/>
          <w:szCs w:val="28"/>
        </w:rPr>
        <w:t>.</w:t>
      </w:r>
    </w:p>
    <w:p w:rsidR="009B4CF3" w:rsidRPr="00B65B3B" w:rsidRDefault="00246267" w:rsidP="009554AB">
      <w:pPr>
        <w:spacing w:before="120" w:after="120"/>
        <w:ind w:firstLine="720"/>
        <w:jc w:val="both"/>
        <w:rPr>
          <w:sz w:val="28"/>
          <w:szCs w:val="28"/>
        </w:rPr>
      </w:pPr>
      <w:r w:rsidRPr="00B65B3B">
        <w:rPr>
          <w:sz w:val="28"/>
          <w:szCs w:val="28"/>
        </w:rPr>
        <w:t xml:space="preserve">- </w:t>
      </w:r>
      <w:r w:rsidR="00AE4D5F" w:rsidRPr="00B65B3B">
        <w:rPr>
          <w:sz w:val="28"/>
          <w:szCs w:val="28"/>
        </w:rPr>
        <w:t xml:space="preserve">Thực hiện chỉ đạo của UBND tỉnh, hiện nay Văn phòng HĐND &amp; UBND </w:t>
      </w:r>
      <w:r w:rsidR="00A4119C">
        <w:rPr>
          <w:sz w:val="28"/>
          <w:szCs w:val="28"/>
        </w:rPr>
        <w:t>đã</w:t>
      </w:r>
      <w:r w:rsidR="00AE4D5F" w:rsidRPr="00B65B3B">
        <w:rPr>
          <w:sz w:val="28"/>
          <w:szCs w:val="28"/>
        </w:rPr>
        <w:t xml:space="preserve"> thuê doanh nghiệp Cung ứng dịch vụ BCCI thực hiện hướng dẫn, tiếp nhận, số hóa, trả kết quả tại Bộ phận một cửa thành phố</w:t>
      </w:r>
      <w:r w:rsidR="009B4CF3" w:rsidRPr="00B65B3B">
        <w:rPr>
          <w:sz w:val="28"/>
          <w:szCs w:val="28"/>
        </w:rPr>
        <w:t xml:space="preserve">; thực hiện tách biệt bộ phận tiếp nhận và trả kết quả theo đúng tinh thần </w:t>
      </w:r>
      <w:bookmarkStart w:id="1" w:name="dieu_1_name"/>
      <w:r w:rsidR="009B4CF3" w:rsidRPr="00B65B3B">
        <w:rPr>
          <w:sz w:val="28"/>
          <w:szCs w:val="28"/>
        </w:rPr>
        <w:t xml:space="preserve">Quyết định 468/QĐ-TTg của Thủ tướng chính phủ </w:t>
      </w:r>
      <w:r w:rsidR="009B4CF3" w:rsidRPr="00B65B3B">
        <w:rPr>
          <w:color w:val="000000"/>
          <w:sz w:val="28"/>
          <w:szCs w:val="28"/>
          <w:shd w:val="clear" w:color="auto" w:fill="FFFFFF"/>
        </w:rPr>
        <w:t>Phê duyệt Đề án “Đổi mới việc thực hiện cơ chế một cửa, một cửa liên thông trong giải quyết thủ tục hành chính”</w:t>
      </w:r>
      <w:bookmarkEnd w:id="1"/>
      <w:r w:rsidR="00415094" w:rsidRPr="00B65B3B">
        <w:rPr>
          <w:color w:val="000000"/>
          <w:sz w:val="28"/>
          <w:szCs w:val="28"/>
          <w:shd w:val="clear" w:color="auto" w:fill="FFFFFF"/>
        </w:rPr>
        <w:t>. Cụ thể:</w:t>
      </w:r>
    </w:p>
    <w:p w:rsidR="00246267" w:rsidRPr="00B65B3B" w:rsidRDefault="00415094" w:rsidP="009554AB">
      <w:pPr>
        <w:spacing w:before="120" w:after="120"/>
        <w:ind w:firstLine="720"/>
        <w:jc w:val="both"/>
        <w:rPr>
          <w:color w:val="000000"/>
          <w:sz w:val="28"/>
          <w:szCs w:val="28"/>
        </w:rPr>
      </w:pPr>
      <w:r w:rsidRPr="00A4119C">
        <w:rPr>
          <w:b/>
          <w:sz w:val="28"/>
          <w:szCs w:val="28"/>
        </w:rPr>
        <w:t>+</w:t>
      </w:r>
      <w:r w:rsidR="00E82263" w:rsidRPr="00A4119C">
        <w:rPr>
          <w:b/>
          <w:sz w:val="28"/>
          <w:szCs w:val="28"/>
        </w:rPr>
        <w:t xml:space="preserve"> </w:t>
      </w:r>
      <w:r w:rsidR="009B4CF3" w:rsidRPr="00A4119C">
        <w:rPr>
          <w:b/>
          <w:sz w:val="28"/>
          <w:szCs w:val="28"/>
        </w:rPr>
        <w:t>Ngày 10/8/2022,</w:t>
      </w:r>
      <w:r w:rsidR="009B4CF3" w:rsidRPr="00B65B3B">
        <w:rPr>
          <w:sz w:val="28"/>
          <w:szCs w:val="28"/>
        </w:rPr>
        <w:t xml:space="preserve"> bố trí 3 nhân viên Bưu điện thay thế cán bộ của 9 đơn vị</w:t>
      </w:r>
      <w:r w:rsidR="00A4119C">
        <w:rPr>
          <w:sz w:val="28"/>
          <w:szCs w:val="28"/>
        </w:rPr>
        <w:t xml:space="preserve"> tại TT HCC</w:t>
      </w:r>
      <w:r w:rsidR="009B4CF3" w:rsidRPr="00B65B3B">
        <w:rPr>
          <w:sz w:val="28"/>
          <w:szCs w:val="28"/>
        </w:rPr>
        <w:t xml:space="preserve"> (</w:t>
      </w:r>
      <w:r w:rsidR="00A4119C">
        <w:rPr>
          <w:sz w:val="28"/>
          <w:szCs w:val="28"/>
        </w:rPr>
        <w:t xml:space="preserve">gồm: </w:t>
      </w:r>
      <w:r w:rsidR="009B4CF3" w:rsidRPr="00B65B3B">
        <w:rPr>
          <w:color w:val="000000"/>
          <w:sz w:val="28"/>
          <w:szCs w:val="28"/>
        </w:rPr>
        <w:t>GD&amp;ĐT, Nội vụ, Kinh tế, TC-KH, Văn phòng HĐND &amp; UBND, Văn hóa và Thông tin, Tư pháp, Quản lý đô thị, Lao động, Thương binh và Xã hội)</w:t>
      </w:r>
      <w:r w:rsidR="00A4119C">
        <w:rPr>
          <w:color w:val="000000"/>
          <w:sz w:val="28"/>
          <w:szCs w:val="28"/>
        </w:rPr>
        <w:t>.</w:t>
      </w:r>
    </w:p>
    <w:p w:rsidR="009B4CF3" w:rsidRPr="00B65B3B" w:rsidRDefault="00415094" w:rsidP="009554AB">
      <w:pPr>
        <w:spacing w:before="120" w:after="120"/>
        <w:ind w:firstLine="720"/>
        <w:jc w:val="both"/>
        <w:rPr>
          <w:color w:val="000000"/>
          <w:sz w:val="28"/>
          <w:szCs w:val="28"/>
        </w:rPr>
      </w:pPr>
      <w:r w:rsidRPr="00A4119C">
        <w:rPr>
          <w:b/>
          <w:color w:val="000000"/>
          <w:sz w:val="28"/>
          <w:szCs w:val="28"/>
        </w:rPr>
        <w:t>+</w:t>
      </w:r>
      <w:r w:rsidR="00A4119C" w:rsidRPr="00A4119C">
        <w:rPr>
          <w:b/>
          <w:color w:val="000000"/>
          <w:sz w:val="28"/>
          <w:szCs w:val="28"/>
        </w:rPr>
        <w:t xml:space="preserve"> Từ ngày 20</w:t>
      </w:r>
      <w:r w:rsidR="009B4CF3" w:rsidRPr="00A4119C">
        <w:rPr>
          <w:b/>
          <w:color w:val="000000"/>
          <w:sz w:val="28"/>
          <w:szCs w:val="28"/>
        </w:rPr>
        <w:t>/9</w:t>
      </w:r>
      <w:r w:rsidR="00004B8F" w:rsidRPr="00A4119C">
        <w:rPr>
          <w:b/>
          <w:color w:val="000000"/>
          <w:sz w:val="28"/>
          <w:szCs w:val="28"/>
        </w:rPr>
        <w:t>/2022</w:t>
      </w:r>
      <w:r w:rsidR="009B4CF3" w:rsidRPr="00A4119C">
        <w:rPr>
          <w:b/>
          <w:color w:val="000000"/>
          <w:sz w:val="28"/>
          <w:szCs w:val="28"/>
        </w:rPr>
        <w:t>,</w:t>
      </w:r>
      <w:r w:rsidR="009B4CF3" w:rsidRPr="00B65B3B">
        <w:rPr>
          <w:color w:val="000000"/>
          <w:sz w:val="28"/>
          <w:szCs w:val="28"/>
        </w:rPr>
        <w:t xml:space="preserve"> các phòng (trừ lĩnh vực đất </w:t>
      </w:r>
      <w:proofErr w:type="gramStart"/>
      <w:r w:rsidR="009B4CF3" w:rsidRPr="00B65B3B">
        <w:rPr>
          <w:color w:val="000000"/>
          <w:sz w:val="28"/>
          <w:szCs w:val="28"/>
        </w:rPr>
        <w:t>đai</w:t>
      </w:r>
      <w:proofErr w:type="gramEnd"/>
      <w:r w:rsidR="009B4CF3" w:rsidRPr="00B65B3B">
        <w:rPr>
          <w:color w:val="000000"/>
          <w:sz w:val="28"/>
          <w:szCs w:val="28"/>
        </w:rPr>
        <w:t>) sẽ không bố trí cán</w:t>
      </w:r>
      <w:r w:rsidR="00E82263" w:rsidRPr="00B65B3B">
        <w:rPr>
          <w:color w:val="000000"/>
          <w:sz w:val="28"/>
          <w:szCs w:val="28"/>
        </w:rPr>
        <w:t xml:space="preserve"> bộ tại Bộ phận một cửa thanh phố, nhân viên Bưu điện đảm nhận hoàn toàn</w:t>
      </w:r>
      <w:r w:rsidR="00004B8F" w:rsidRPr="00B65B3B">
        <w:rPr>
          <w:color w:val="000000"/>
          <w:sz w:val="28"/>
          <w:szCs w:val="28"/>
        </w:rPr>
        <w:t>.</w:t>
      </w:r>
    </w:p>
    <w:p w:rsidR="00123FC2" w:rsidRPr="00B65B3B" w:rsidRDefault="00415094" w:rsidP="009554AB">
      <w:pPr>
        <w:spacing w:before="120" w:after="120"/>
        <w:ind w:firstLine="720"/>
        <w:jc w:val="both"/>
        <w:rPr>
          <w:color w:val="001A33"/>
          <w:sz w:val="28"/>
          <w:szCs w:val="28"/>
          <w:shd w:val="clear" w:color="auto" w:fill="E5EFFF"/>
        </w:rPr>
      </w:pPr>
      <w:r w:rsidRPr="00A4119C">
        <w:rPr>
          <w:b/>
          <w:color w:val="001A33"/>
          <w:sz w:val="28"/>
          <w:szCs w:val="28"/>
          <w:shd w:val="clear" w:color="auto" w:fill="E5EFFF"/>
        </w:rPr>
        <w:t>+</w:t>
      </w:r>
      <w:r w:rsidR="00123FC2" w:rsidRPr="00A4119C">
        <w:rPr>
          <w:b/>
          <w:color w:val="001A33"/>
          <w:sz w:val="28"/>
          <w:szCs w:val="28"/>
          <w:shd w:val="clear" w:color="auto" w:fill="E5EFFF"/>
        </w:rPr>
        <w:t xml:space="preserve"> </w:t>
      </w:r>
      <w:r w:rsidR="00901329" w:rsidRPr="00A4119C">
        <w:rPr>
          <w:b/>
          <w:color w:val="001A33"/>
          <w:sz w:val="28"/>
          <w:szCs w:val="28"/>
          <w:shd w:val="clear" w:color="auto" w:fill="E5EFFF"/>
        </w:rPr>
        <w:t>Đến tháng 6 năm 2023,</w:t>
      </w:r>
      <w:r w:rsidR="00901329" w:rsidRPr="00B65B3B">
        <w:rPr>
          <w:color w:val="001A33"/>
          <w:sz w:val="28"/>
          <w:szCs w:val="28"/>
          <w:shd w:val="clear" w:color="auto" w:fill="E5EFFF"/>
        </w:rPr>
        <w:t xml:space="preserve"> h</w:t>
      </w:r>
      <w:r w:rsidR="00123FC2" w:rsidRPr="00B65B3B">
        <w:rPr>
          <w:color w:val="001A33"/>
          <w:sz w:val="28"/>
          <w:szCs w:val="28"/>
          <w:shd w:val="clear" w:color="auto" w:fill="E5EFFF"/>
        </w:rPr>
        <w:t xml:space="preserve">oàn thành các nội dung chuyển giao đối với 100% thủ tục hành chính tiếp nhận tại Bộ phận </w:t>
      </w:r>
      <w:r w:rsidR="00901329" w:rsidRPr="00B65B3B">
        <w:rPr>
          <w:color w:val="001A33"/>
          <w:sz w:val="28"/>
          <w:szCs w:val="28"/>
          <w:shd w:val="clear" w:color="auto" w:fill="E5EFFF"/>
        </w:rPr>
        <w:t>Một cửa cấp huyện, cấp xã.</w:t>
      </w:r>
      <w:r w:rsidR="00123FC2" w:rsidRPr="00B65B3B">
        <w:rPr>
          <w:color w:val="001A33"/>
          <w:sz w:val="28"/>
          <w:szCs w:val="28"/>
          <w:shd w:val="clear" w:color="auto" w:fill="E5EFFF"/>
        </w:rPr>
        <w:t xml:space="preserve"> </w:t>
      </w:r>
    </w:p>
    <w:p w:rsidR="00123FC2" w:rsidRPr="00B65B3B" w:rsidRDefault="00415094" w:rsidP="009554AB">
      <w:pPr>
        <w:spacing w:before="120" w:after="120"/>
        <w:ind w:firstLine="720"/>
        <w:jc w:val="both"/>
        <w:rPr>
          <w:color w:val="000000"/>
          <w:sz w:val="28"/>
          <w:szCs w:val="28"/>
        </w:rPr>
      </w:pPr>
      <w:r w:rsidRPr="00A4119C">
        <w:rPr>
          <w:b/>
          <w:color w:val="001A33"/>
          <w:sz w:val="28"/>
          <w:szCs w:val="28"/>
          <w:shd w:val="clear" w:color="auto" w:fill="E5EFFF"/>
        </w:rPr>
        <w:t>+</w:t>
      </w:r>
      <w:r w:rsidR="00123FC2" w:rsidRPr="00A4119C">
        <w:rPr>
          <w:b/>
          <w:color w:val="001A33"/>
          <w:sz w:val="28"/>
          <w:szCs w:val="28"/>
          <w:shd w:val="clear" w:color="auto" w:fill="E5EFFF"/>
        </w:rPr>
        <w:t xml:space="preserve"> </w:t>
      </w:r>
      <w:r w:rsidR="00901329" w:rsidRPr="00A4119C">
        <w:rPr>
          <w:b/>
          <w:color w:val="001A33"/>
          <w:sz w:val="28"/>
          <w:szCs w:val="28"/>
          <w:shd w:val="clear" w:color="auto" w:fill="E5EFFF"/>
        </w:rPr>
        <w:t>Đến tháng 6 năm 2023,</w:t>
      </w:r>
      <w:r w:rsidR="00901329" w:rsidRPr="00B65B3B">
        <w:rPr>
          <w:color w:val="001A33"/>
          <w:sz w:val="28"/>
          <w:szCs w:val="28"/>
          <w:shd w:val="clear" w:color="auto" w:fill="E5EFFF"/>
        </w:rPr>
        <w:t xml:space="preserve"> h</w:t>
      </w:r>
      <w:r w:rsidR="00123FC2" w:rsidRPr="00B65B3B">
        <w:rPr>
          <w:color w:val="001A33"/>
          <w:sz w:val="28"/>
          <w:szCs w:val="28"/>
          <w:shd w:val="clear" w:color="auto" w:fill="E5EFFF"/>
        </w:rPr>
        <w:t>oàn thành các nội dung chuyển giao (bao gồm cả thu phí, lệ phí) đối với 100% thủ tục hành chính lĩnh vực đất đai thuộc thẩm quyền của Chi nhánh Văn phòng Đăng ký đất đai 18 huyện, thị xã, thành phố đư</w:t>
      </w:r>
      <w:r w:rsidR="00CD2511" w:rsidRPr="00B65B3B">
        <w:rPr>
          <w:color w:val="001A33"/>
          <w:sz w:val="28"/>
          <w:szCs w:val="28"/>
          <w:shd w:val="clear" w:color="auto" w:fill="E5EFFF"/>
        </w:rPr>
        <w:t>ợc tiếp nhận tại Bộ phận Một cửa.</w:t>
      </w:r>
    </w:p>
    <w:p w:rsidR="00E82263" w:rsidRPr="00B65B3B" w:rsidRDefault="00E82263" w:rsidP="009554AB">
      <w:pPr>
        <w:spacing w:before="120" w:after="120"/>
        <w:ind w:firstLine="720"/>
        <w:jc w:val="both"/>
        <w:rPr>
          <w:color w:val="000000"/>
          <w:sz w:val="28"/>
          <w:szCs w:val="28"/>
        </w:rPr>
      </w:pPr>
      <w:r w:rsidRPr="00B65B3B">
        <w:rPr>
          <w:color w:val="000000"/>
          <w:sz w:val="28"/>
          <w:szCs w:val="28"/>
        </w:rPr>
        <w:t xml:space="preserve">- </w:t>
      </w:r>
      <w:r w:rsidR="00167F75" w:rsidRPr="00B65B3B">
        <w:rPr>
          <w:color w:val="000000"/>
          <w:sz w:val="28"/>
          <w:szCs w:val="28"/>
        </w:rPr>
        <w:t>Thực hiện</w:t>
      </w:r>
      <w:r w:rsidR="004257D3" w:rsidRPr="00B65B3B">
        <w:rPr>
          <w:color w:val="000000"/>
          <w:sz w:val="28"/>
          <w:szCs w:val="28"/>
        </w:rPr>
        <w:t xml:space="preserve"> đánh giá mức độ hài lòng của người dân tại Bộ phận một cửa thành phố</w:t>
      </w:r>
      <w:r w:rsidR="004636A8" w:rsidRPr="00B65B3B">
        <w:rPr>
          <w:color w:val="000000"/>
          <w:sz w:val="28"/>
          <w:szCs w:val="28"/>
        </w:rPr>
        <w:t>, Một cửa xã phường</w:t>
      </w:r>
      <w:r w:rsidR="004257D3" w:rsidRPr="00B65B3B">
        <w:rPr>
          <w:color w:val="000000"/>
          <w:sz w:val="28"/>
          <w:szCs w:val="28"/>
        </w:rPr>
        <w:t xml:space="preserve"> với hình thức phù hợp</w:t>
      </w:r>
      <w:r w:rsidR="001D3C13" w:rsidRPr="00B65B3B">
        <w:rPr>
          <w:color w:val="000000"/>
          <w:sz w:val="28"/>
          <w:szCs w:val="28"/>
        </w:rPr>
        <w:t xml:space="preserve"> (trực tiếp</w:t>
      </w:r>
      <w:r w:rsidR="00C47B5B">
        <w:rPr>
          <w:color w:val="000000"/>
          <w:sz w:val="28"/>
          <w:szCs w:val="28"/>
        </w:rPr>
        <w:t xml:space="preserve"> tại Trung tâm</w:t>
      </w:r>
      <w:r w:rsidR="001D3C13" w:rsidRPr="00B65B3B">
        <w:rPr>
          <w:color w:val="000000"/>
          <w:sz w:val="28"/>
          <w:szCs w:val="28"/>
        </w:rPr>
        <w:t>, trực tuyến</w:t>
      </w:r>
      <w:r w:rsidR="00C47B5B">
        <w:rPr>
          <w:color w:val="000000"/>
          <w:sz w:val="28"/>
          <w:szCs w:val="28"/>
        </w:rPr>
        <w:t xml:space="preserve"> qua ứng dụng Smart Tam Kỳ</w:t>
      </w:r>
      <w:r w:rsidR="001D3C13" w:rsidRPr="00B65B3B">
        <w:rPr>
          <w:color w:val="000000"/>
          <w:sz w:val="28"/>
          <w:szCs w:val="28"/>
        </w:rPr>
        <w:t>)</w:t>
      </w:r>
      <w:r w:rsidR="00D91750" w:rsidRPr="00B65B3B">
        <w:rPr>
          <w:color w:val="000000"/>
          <w:sz w:val="28"/>
          <w:szCs w:val="28"/>
        </w:rPr>
        <w:t xml:space="preserve"> để nâng cao chất lượng phục vụ người dân</w:t>
      </w:r>
      <w:r w:rsidR="004257D3" w:rsidRPr="00B65B3B">
        <w:rPr>
          <w:color w:val="000000"/>
          <w:sz w:val="28"/>
          <w:szCs w:val="28"/>
        </w:rPr>
        <w:t>.</w:t>
      </w:r>
    </w:p>
    <w:p w:rsidR="00234904" w:rsidRPr="00B65B3B" w:rsidRDefault="00234904" w:rsidP="009554AB">
      <w:pPr>
        <w:spacing w:before="120" w:after="120"/>
        <w:ind w:left="720"/>
        <w:jc w:val="both"/>
        <w:rPr>
          <w:b/>
          <w:sz w:val="28"/>
          <w:szCs w:val="28"/>
        </w:rPr>
      </w:pPr>
      <w:r w:rsidRPr="00B65B3B">
        <w:rPr>
          <w:b/>
          <w:sz w:val="28"/>
          <w:szCs w:val="28"/>
        </w:rPr>
        <w:t>V</w:t>
      </w:r>
      <w:r w:rsidR="00061EC1" w:rsidRPr="00B65B3B">
        <w:rPr>
          <w:b/>
          <w:sz w:val="28"/>
          <w:szCs w:val="28"/>
        </w:rPr>
        <w:t>I</w:t>
      </w:r>
      <w:r w:rsidRPr="00B65B3B">
        <w:rPr>
          <w:b/>
          <w:sz w:val="28"/>
          <w:szCs w:val="28"/>
        </w:rPr>
        <w:t>. Kiến nghị đề xuất</w:t>
      </w:r>
    </w:p>
    <w:p w:rsidR="00F13E38" w:rsidRPr="00B65B3B" w:rsidRDefault="007D4E75" w:rsidP="009554AB">
      <w:pPr>
        <w:spacing w:before="120" w:after="120"/>
        <w:ind w:firstLine="720"/>
        <w:jc w:val="both"/>
        <w:rPr>
          <w:sz w:val="28"/>
          <w:szCs w:val="28"/>
        </w:rPr>
      </w:pPr>
      <w:r w:rsidRPr="00B65B3B">
        <w:rPr>
          <w:sz w:val="28"/>
          <w:szCs w:val="28"/>
        </w:rPr>
        <w:t>- Kính đề nghị lãnh đạo các, phòng, ban</w:t>
      </w:r>
      <w:r w:rsidR="002D45E8" w:rsidRPr="00B65B3B">
        <w:rPr>
          <w:sz w:val="28"/>
          <w:szCs w:val="28"/>
        </w:rPr>
        <w:t>,</w:t>
      </w:r>
      <w:r w:rsidRPr="00B65B3B">
        <w:rPr>
          <w:sz w:val="28"/>
          <w:szCs w:val="28"/>
        </w:rPr>
        <w:t xml:space="preserve"> đơ</w:t>
      </w:r>
      <w:r w:rsidR="004636A8" w:rsidRPr="00B65B3B">
        <w:rPr>
          <w:sz w:val="28"/>
          <w:szCs w:val="28"/>
        </w:rPr>
        <w:t>n vị</w:t>
      </w:r>
      <w:r w:rsidR="002D45E8" w:rsidRPr="00B65B3B">
        <w:rPr>
          <w:sz w:val="28"/>
          <w:szCs w:val="28"/>
        </w:rPr>
        <w:t>, UBND các xã, phường</w:t>
      </w:r>
      <w:r w:rsidR="00F13E38" w:rsidRPr="00B65B3B">
        <w:rPr>
          <w:sz w:val="28"/>
          <w:szCs w:val="28"/>
        </w:rPr>
        <w:t>:</w:t>
      </w:r>
    </w:p>
    <w:p w:rsidR="00056331" w:rsidRPr="00B65B3B" w:rsidRDefault="00F13E38" w:rsidP="009554AB">
      <w:pPr>
        <w:spacing w:before="120" w:after="120"/>
        <w:ind w:firstLine="720"/>
        <w:jc w:val="both"/>
        <w:rPr>
          <w:sz w:val="28"/>
          <w:szCs w:val="28"/>
        </w:rPr>
      </w:pPr>
      <w:r w:rsidRPr="00B65B3B">
        <w:rPr>
          <w:sz w:val="28"/>
          <w:szCs w:val="28"/>
        </w:rPr>
        <w:t>+ T</w:t>
      </w:r>
      <w:r w:rsidR="009F110F" w:rsidRPr="00B65B3B">
        <w:rPr>
          <w:sz w:val="28"/>
          <w:szCs w:val="28"/>
        </w:rPr>
        <w:t>iếp tục</w:t>
      </w:r>
      <w:r w:rsidR="002240EA" w:rsidRPr="00B65B3B">
        <w:rPr>
          <w:sz w:val="28"/>
          <w:szCs w:val="28"/>
        </w:rPr>
        <w:t xml:space="preserve"> quan tâm, thực sự vào cuộc trong việc </w:t>
      </w:r>
      <w:r w:rsidR="004636A8" w:rsidRPr="00B65B3B">
        <w:rPr>
          <w:sz w:val="28"/>
          <w:szCs w:val="28"/>
        </w:rPr>
        <w:t>nhận thức</w:t>
      </w:r>
      <w:r w:rsidR="002240EA" w:rsidRPr="00B65B3B">
        <w:rPr>
          <w:sz w:val="28"/>
          <w:szCs w:val="28"/>
        </w:rPr>
        <w:t xml:space="preserve">, thực hiện </w:t>
      </w:r>
      <w:r w:rsidR="004636A8" w:rsidRPr="00B65B3B">
        <w:rPr>
          <w:sz w:val="28"/>
          <w:szCs w:val="28"/>
        </w:rPr>
        <w:t xml:space="preserve">cải cách hành chính, giải quyết thủ tục hành chính, thực hiện dịch vụ công trực </w:t>
      </w:r>
      <w:r w:rsidR="004636A8" w:rsidRPr="00B65B3B">
        <w:rPr>
          <w:sz w:val="28"/>
          <w:szCs w:val="28"/>
        </w:rPr>
        <w:lastRenderedPageBreak/>
        <w:t xml:space="preserve">tuyến mức độ 3, mức độ 4 đến cán bộ, người lao động tại đơn vị. </w:t>
      </w:r>
      <w:proofErr w:type="gramStart"/>
      <w:r w:rsidR="004636A8" w:rsidRPr="00B65B3B">
        <w:rPr>
          <w:sz w:val="28"/>
          <w:szCs w:val="28"/>
        </w:rPr>
        <w:t xml:space="preserve">Thực hiện chuyển đổi </w:t>
      </w:r>
      <w:r w:rsidR="002D45E8" w:rsidRPr="00B65B3B">
        <w:rPr>
          <w:sz w:val="28"/>
          <w:szCs w:val="28"/>
        </w:rPr>
        <w:t xml:space="preserve">phương pháp, cách làm </w:t>
      </w:r>
      <w:r w:rsidR="004636A8" w:rsidRPr="00B65B3B">
        <w:rPr>
          <w:sz w:val="28"/>
          <w:szCs w:val="28"/>
        </w:rPr>
        <w:t>ngay tại phòng, ban, đơn vị,</w:t>
      </w:r>
      <w:r w:rsidR="00C47B5B">
        <w:rPr>
          <w:sz w:val="28"/>
          <w:szCs w:val="28"/>
        </w:rPr>
        <w:t xml:space="preserve"> UBND</w:t>
      </w:r>
      <w:r w:rsidR="004636A8" w:rsidRPr="00B65B3B">
        <w:rPr>
          <w:sz w:val="28"/>
          <w:szCs w:val="28"/>
        </w:rPr>
        <w:t xml:space="preserve"> xã phường</w:t>
      </w:r>
      <w:r w:rsidR="00F10432" w:rsidRPr="00B65B3B">
        <w:rPr>
          <w:sz w:val="28"/>
          <w:szCs w:val="28"/>
        </w:rPr>
        <w:t>.</w:t>
      </w:r>
      <w:proofErr w:type="gramEnd"/>
    </w:p>
    <w:p w:rsidR="002240EA" w:rsidRPr="00B65B3B" w:rsidRDefault="00D34A9B" w:rsidP="009554AB">
      <w:pPr>
        <w:spacing w:before="120" w:after="120"/>
        <w:ind w:firstLine="720"/>
        <w:jc w:val="both"/>
        <w:rPr>
          <w:sz w:val="28"/>
          <w:szCs w:val="28"/>
        </w:rPr>
      </w:pPr>
      <w:r w:rsidRPr="00B65B3B">
        <w:rPr>
          <w:sz w:val="28"/>
          <w:szCs w:val="28"/>
        </w:rPr>
        <w:t>+</w:t>
      </w:r>
      <w:r w:rsidR="004636A8" w:rsidRPr="00B65B3B">
        <w:rPr>
          <w:sz w:val="28"/>
          <w:szCs w:val="28"/>
        </w:rPr>
        <w:t xml:space="preserve"> </w:t>
      </w:r>
      <w:r w:rsidR="00F13E38" w:rsidRPr="00B65B3B">
        <w:rPr>
          <w:sz w:val="28"/>
          <w:szCs w:val="28"/>
        </w:rPr>
        <w:t>B</w:t>
      </w:r>
      <w:r w:rsidR="009F110F" w:rsidRPr="00B65B3B">
        <w:rPr>
          <w:sz w:val="28"/>
          <w:szCs w:val="28"/>
        </w:rPr>
        <w:t>ố trí</w:t>
      </w:r>
      <w:r w:rsidR="002240EA" w:rsidRPr="00B65B3B">
        <w:rPr>
          <w:sz w:val="28"/>
          <w:szCs w:val="28"/>
        </w:rPr>
        <w:t xml:space="preserve"> cán bộ</w:t>
      </w:r>
      <w:r w:rsidR="009F110F" w:rsidRPr="00B65B3B">
        <w:rPr>
          <w:sz w:val="28"/>
          <w:szCs w:val="28"/>
        </w:rPr>
        <w:t xml:space="preserve">, phân công công việc </w:t>
      </w:r>
      <w:r w:rsidR="00425FF9" w:rsidRPr="00B65B3B">
        <w:rPr>
          <w:sz w:val="28"/>
          <w:szCs w:val="28"/>
        </w:rPr>
        <w:t>hợp lý</w:t>
      </w:r>
      <w:r w:rsidR="002240EA" w:rsidRPr="00B65B3B">
        <w:rPr>
          <w:sz w:val="28"/>
          <w:szCs w:val="28"/>
        </w:rPr>
        <w:t>, hài hòa</w:t>
      </w:r>
      <w:r w:rsidR="009F110F" w:rsidRPr="00B65B3B">
        <w:rPr>
          <w:sz w:val="28"/>
          <w:szCs w:val="28"/>
        </w:rPr>
        <w:t xml:space="preserve"> để</w:t>
      </w:r>
      <w:r w:rsidR="004636A8" w:rsidRPr="00B65B3B">
        <w:rPr>
          <w:sz w:val="28"/>
          <w:szCs w:val="28"/>
        </w:rPr>
        <w:t xml:space="preserve"> cán bộ giải quyết và trả kết quả hồ sơ TTHC giải quyết hồ sơ đúng hạn;</w:t>
      </w:r>
    </w:p>
    <w:p w:rsidR="006915C5" w:rsidRPr="00B65B3B" w:rsidRDefault="002240EA" w:rsidP="009554AB">
      <w:pPr>
        <w:spacing w:before="120" w:after="120"/>
        <w:ind w:firstLine="720"/>
        <w:jc w:val="both"/>
        <w:rPr>
          <w:sz w:val="28"/>
          <w:szCs w:val="28"/>
        </w:rPr>
      </w:pPr>
      <w:r w:rsidRPr="00B65B3B">
        <w:rPr>
          <w:sz w:val="28"/>
          <w:szCs w:val="28"/>
        </w:rPr>
        <w:t>+ T</w:t>
      </w:r>
      <w:r w:rsidR="004636A8" w:rsidRPr="00B65B3B">
        <w:rPr>
          <w:sz w:val="28"/>
          <w:szCs w:val="28"/>
        </w:rPr>
        <w:t>hực hiện đầy đủ các bước của quy trình giải quyết hồ sơ thủ tục hành chính trên phần mềm</w:t>
      </w:r>
      <w:r w:rsidRPr="00B65B3B">
        <w:rPr>
          <w:sz w:val="28"/>
          <w:szCs w:val="28"/>
        </w:rPr>
        <w:t xml:space="preserve"> một cửa, không để xảy ra tình trạng hồ sơ chưa giải quyết nhưng đã “click” hoàn thành, hồ sơ đã trả nhưng chưa kết thúc quy trình.</w:t>
      </w:r>
    </w:p>
    <w:p w:rsidR="00BC760B" w:rsidRPr="00B65B3B" w:rsidRDefault="00D34A9B" w:rsidP="009554AB">
      <w:pPr>
        <w:spacing w:before="120" w:after="120"/>
        <w:ind w:firstLine="720"/>
        <w:jc w:val="both"/>
        <w:rPr>
          <w:sz w:val="28"/>
          <w:szCs w:val="28"/>
        </w:rPr>
      </w:pPr>
      <w:r w:rsidRPr="00B65B3B">
        <w:rPr>
          <w:sz w:val="28"/>
          <w:szCs w:val="28"/>
        </w:rPr>
        <w:t>+</w:t>
      </w:r>
      <w:r w:rsidR="00BC760B" w:rsidRPr="00B65B3B">
        <w:rPr>
          <w:sz w:val="28"/>
          <w:szCs w:val="28"/>
        </w:rPr>
        <w:t xml:space="preserve"> Có kế hoạch rút cán bộ </w:t>
      </w:r>
      <w:r w:rsidR="00F13E38" w:rsidRPr="00B65B3B">
        <w:rPr>
          <w:sz w:val="28"/>
          <w:szCs w:val="28"/>
        </w:rPr>
        <w:t xml:space="preserve">tại TTHCC thành phố </w:t>
      </w:r>
      <w:r w:rsidR="00BC760B" w:rsidRPr="00B65B3B">
        <w:rPr>
          <w:sz w:val="28"/>
          <w:szCs w:val="28"/>
        </w:rPr>
        <w:t xml:space="preserve">về phòng từ ngày </w:t>
      </w:r>
      <w:r w:rsidR="00BC760B" w:rsidRPr="00B65B3B">
        <w:rPr>
          <w:b/>
          <w:sz w:val="28"/>
          <w:szCs w:val="28"/>
        </w:rPr>
        <w:t>20/9/2022</w:t>
      </w:r>
      <w:r w:rsidR="00BC760B" w:rsidRPr="00B65B3B">
        <w:rPr>
          <w:sz w:val="28"/>
          <w:szCs w:val="28"/>
        </w:rPr>
        <w:t xml:space="preserve"> </w:t>
      </w:r>
      <w:proofErr w:type="gramStart"/>
      <w:r w:rsidR="00BC760B" w:rsidRPr="00B65B3B">
        <w:rPr>
          <w:sz w:val="28"/>
          <w:szCs w:val="28"/>
        </w:rPr>
        <w:t>theo</w:t>
      </w:r>
      <w:proofErr w:type="gramEnd"/>
      <w:r w:rsidR="00BC760B" w:rsidRPr="00B65B3B">
        <w:rPr>
          <w:sz w:val="28"/>
          <w:szCs w:val="28"/>
        </w:rPr>
        <w:t xml:space="preserve"> lộ trình chuyển giao nhiệm vụ cho Bưu điện thành phố</w:t>
      </w:r>
      <w:r w:rsidR="00F13E38" w:rsidRPr="00B65B3B">
        <w:rPr>
          <w:sz w:val="28"/>
          <w:szCs w:val="28"/>
        </w:rPr>
        <w:t>.</w:t>
      </w:r>
    </w:p>
    <w:p w:rsidR="00BC760B" w:rsidRPr="00B65B3B" w:rsidRDefault="00BC760B" w:rsidP="009554AB">
      <w:pPr>
        <w:spacing w:before="120" w:after="120"/>
        <w:ind w:firstLine="720"/>
        <w:jc w:val="both"/>
        <w:rPr>
          <w:sz w:val="28"/>
          <w:szCs w:val="28"/>
        </w:rPr>
      </w:pPr>
      <w:r w:rsidRPr="00B65B3B">
        <w:rPr>
          <w:sz w:val="28"/>
          <w:szCs w:val="28"/>
        </w:rPr>
        <w:t xml:space="preserve">- </w:t>
      </w:r>
      <w:r w:rsidR="00F13E38" w:rsidRPr="00B65B3B">
        <w:rPr>
          <w:sz w:val="28"/>
          <w:szCs w:val="28"/>
        </w:rPr>
        <w:t xml:space="preserve">Kính đề nghị </w:t>
      </w:r>
      <w:r w:rsidRPr="00B65B3B">
        <w:rPr>
          <w:sz w:val="28"/>
          <w:szCs w:val="28"/>
        </w:rPr>
        <w:t xml:space="preserve">Phòng Nội vụ nghiên cứu đưa tiêu chí giải quyết hồ sơ đúng hạn vào tiêu chí đánh giá hoàn thành nhiệm vụ hằng năm của phòng, ban. </w:t>
      </w:r>
      <w:proofErr w:type="gramStart"/>
      <w:r w:rsidRPr="00B65B3B">
        <w:rPr>
          <w:sz w:val="28"/>
          <w:szCs w:val="28"/>
        </w:rPr>
        <w:t xml:space="preserve">Các phòng đưa vào tiêu chí </w:t>
      </w:r>
      <w:r w:rsidR="00D03A89">
        <w:rPr>
          <w:sz w:val="28"/>
          <w:szCs w:val="28"/>
        </w:rPr>
        <w:t xml:space="preserve">này vào việc </w:t>
      </w:r>
      <w:r w:rsidRPr="00B65B3B">
        <w:rPr>
          <w:sz w:val="28"/>
          <w:szCs w:val="28"/>
        </w:rPr>
        <w:t>đánh giá hoàn thành nhiệm vụ cuối năm</w:t>
      </w:r>
      <w:r w:rsidR="00AE756C" w:rsidRPr="00B65B3B">
        <w:rPr>
          <w:sz w:val="28"/>
          <w:szCs w:val="28"/>
        </w:rPr>
        <w:t xml:space="preserve"> của công chức.</w:t>
      </w:r>
      <w:proofErr w:type="gramEnd"/>
    </w:p>
    <w:p w:rsidR="00901329" w:rsidRDefault="00646E6E" w:rsidP="009554AB">
      <w:pPr>
        <w:spacing w:before="120" w:after="120"/>
        <w:ind w:firstLine="720"/>
        <w:jc w:val="both"/>
        <w:rPr>
          <w:sz w:val="28"/>
          <w:szCs w:val="28"/>
        </w:rPr>
      </w:pPr>
      <w:r w:rsidRPr="00B65B3B">
        <w:rPr>
          <w:sz w:val="28"/>
          <w:szCs w:val="28"/>
        </w:rPr>
        <w:t>- Kính đề</w:t>
      </w:r>
      <w:r w:rsidR="00901329" w:rsidRPr="00B65B3B">
        <w:rPr>
          <w:sz w:val="28"/>
          <w:szCs w:val="28"/>
        </w:rPr>
        <w:t xml:space="preserve"> nghị</w:t>
      </w:r>
      <w:r w:rsidR="00C757BE" w:rsidRPr="00B65B3B">
        <w:rPr>
          <w:sz w:val="28"/>
          <w:szCs w:val="28"/>
        </w:rPr>
        <w:t xml:space="preserve"> lãnh đạo thành phố</w:t>
      </w:r>
      <w:r w:rsidRPr="00B65B3B">
        <w:rPr>
          <w:sz w:val="28"/>
          <w:szCs w:val="28"/>
        </w:rPr>
        <w:t xml:space="preserve"> quan tâm kiến nghị tỉnh “mở”</w:t>
      </w:r>
      <w:r w:rsidR="00C757BE" w:rsidRPr="00B65B3B">
        <w:rPr>
          <w:sz w:val="28"/>
          <w:szCs w:val="28"/>
        </w:rPr>
        <w:t xml:space="preserve"> thêm cơ chế hỗ trợ cho cán bộ thực hiện cải cách hành chính, cán bộ bộ phận một cửa cấp huyện, xã.</w:t>
      </w:r>
      <w:r w:rsidR="00901329" w:rsidRPr="00B65B3B">
        <w:rPr>
          <w:sz w:val="28"/>
          <w:szCs w:val="28"/>
        </w:rPr>
        <w:t xml:space="preserve"> </w:t>
      </w:r>
    </w:p>
    <w:tbl>
      <w:tblPr>
        <w:tblW w:w="9464" w:type="dxa"/>
        <w:tblLook w:val="04A0" w:firstRow="1" w:lastRow="0" w:firstColumn="1" w:lastColumn="0" w:noHBand="0" w:noVBand="1"/>
      </w:tblPr>
      <w:tblGrid>
        <w:gridCol w:w="4018"/>
        <w:gridCol w:w="5446"/>
      </w:tblGrid>
      <w:tr w:rsidR="00237412" w:rsidTr="00B01532">
        <w:trPr>
          <w:trHeight w:val="1855"/>
        </w:trPr>
        <w:tc>
          <w:tcPr>
            <w:tcW w:w="3832" w:type="dxa"/>
          </w:tcPr>
          <w:p w:rsidR="00237412" w:rsidRPr="00CE722B" w:rsidRDefault="00237412" w:rsidP="00B01532">
            <w:pPr>
              <w:contextualSpacing/>
              <w:jc w:val="both"/>
              <w:rPr>
                <w:b/>
                <w:i/>
                <w:sz w:val="26"/>
                <w:lang w:val="nl-NL"/>
              </w:rPr>
            </w:pPr>
            <w:r w:rsidRPr="00CE722B">
              <w:rPr>
                <w:b/>
                <w:i/>
                <w:sz w:val="26"/>
                <w:lang w:val="nl-NL"/>
              </w:rPr>
              <w:t>Nơi nhận:</w:t>
            </w:r>
          </w:p>
          <w:p w:rsidR="00237412" w:rsidRDefault="00237412" w:rsidP="00B01532">
            <w:pPr>
              <w:contextualSpacing/>
              <w:jc w:val="both"/>
              <w:rPr>
                <w:sz w:val="22"/>
                <w:szCs w:val="22"/>
                <w:lang w:val="nl-NL"/>
              </w:rPr>
            </w:pPr>
            <w:r>
              <w:rPr>
                <w:sz w:val="22"/>
                <w:szCs w:val="22"/>
                <w:lang w:val="nl-NL"/>
              </w:rPr>
              <w:t>-</w:t>
            </w:r>
          </w:p>
          <w:p w:rsidR="00237412" w:rsidRDefault="00237412" w:rsidP="00B01532">
            <w:pPr>
              <w:contextualSpacing/>
              <w:jc w:val="both"/>
              <w:rPr>
                <w:sz w:val="22"/>
                <w:szCs w:val="22"/>
                <w:lang w:val="nl-NL"/>
              </w:rPr>
            </w:pPr>
            <w:r>
              <w:rPr>
                <w:sz w:val="22"/>
                <w:szCs w:val="22"/>
                <w:lang w:val="nl-NL"/>
              </w:rPr>
              <w:t>-</w:t>
            </w:r>
          </w:p>
          <w:p w:rsidR="00237412" w:rsidRDefault="00237412" w:rsidP="00237412">
            <w:pPr>
              <w:contextualSpacing/>
              <w:jc w:val="both"/>
              <w:rPr>
                <w:sz w:val="22"/>
                <w:szCs w:val="22"/>
                <w:lang w:val="nl-NL"/>
              </w:rPr>
            </w:pPr>
            <w:r>
              <w:rPr>
                <w:sz w:val="22"/>
                <w:szCs w:val="22"/>
                <w:lang w:val="nl-NL"/>
              </w:rPr>
              <w:t xml:space="preserve">- Lưu: VT, TT.HHC </w:t>
            </w:r>
          </w:p>
        </w:tc>
        <w:tc>
          <w:tcPr>
            <w:tcW w:w="5194" w:type="dxa"/>
            <w:hideMark/>
          </w:tcPr>
          <w:p w:rsidR="00237412" w:rsidRPr="00237412" w:rsidRDefault="00237412" w:rsidP="00B01532">
            <w:pPr>
              <w:contextualSpacing/>
              <w:jc w:val="center"/>
              <w:rPr>
                <w:b/>
                <w:sz w:val="28"/>
                <w:szCs w:val="28"/>
                <w:lang w:val="nl-NL"/>
              </w:rPr>
            </w:pPr>
            <w:r w:rsidRPr="00237412">
              <w:rPr>
                <w:b/>
                <w:sz w:val="28"/>
                <w:szCs w:val="28"/>
                <w:lang w:val="nl-NL"/>
              </w:rPr>
              <w:t xml:space="preserve">       KT. CHÁNH VĂN PHÒNG</w:t>
            </w:r>
          </w:p>
          <w:p w:rsidR="00237412" w:rsidRPr="00237412" w:rsidRDefault="00237412" w:rsidP="00B01532">
            <w:pPr>
              <w:contextualSpacing/>
              <w:jc w:val="center"/>
              <w:rPr>
                <w:b/>
                <w:sz w:val="28"/>
                <w:szCs w:val="28"/>
                <w:lang w:val="nl-NL"/>
              </w:rPr>
            </w:pPr>
            <w:r w:rsidRPr="00237412">
              <w:rPr>
                <w:b/>
                <w:sz w:val="28"/>
                <w:szCs w:val="28"/>
                <w:lang w:val="nl-NL"/>
              </w:rPr>
              <w:t xml:space="preserve">        PHÓ CHÁNH VĂN PHÒNG</w:t>
            </w:r>
          </w:p>
          <w:p w:rsidR="00237412" w:rsidRDefault="00237412" w:rsidP="00B01532">
            <w:pPr>
              <w:contextualSpacing/>
              <w:jc w:val="center"/>
              <w:rPr>
                <w:b/>
                <w:lang w:val="nl-NL"/>
              </w:rPr>
            </w:pPr>
          </w:p>
          <w:p w:rsidR="00237412" w:rsidRDefault="00237412" w:rsidP="00B01532">
            <w:pPr>
              <w:contextualSpacing/>
              <w:jc w:val="center"/>
              <w:rPr>
                <w:b/>
                <w:lang w:val="nl-NL"/>
              </w:rPr>
            </w:pPr>
          </w:p>
          <w:p w:rsidR="00237412" w:rsidRDefault="00237412" w:rsidP="00B01532">
            <w:pPr>
              <w:contextualSpacing/>
              <w:jc w:val="center"/>
              <w:rPr>
                <w:b/>
                <w:lang w:val="nl-NL"/>
              </w:rPr>
            </w:pPr>
          </w:p>
          <w:p w:rsidR="00237412" w:rsidRDefault="00237412" w:rsidP="00B01532">
            <w:pPr>
              <w:contextualSpacing/>
              <w:jc w:val="center"/>
              <w:rPr>
                <w:b/>
                <w:lang w:val="nl-NL"/>
              </w:rPr>
            </w:pPr>
          </w:p>
          <w:p w:rsidR="00237412" w:rsidRDefault="00237412" w:rsidP="00237412">
            <w:pPr>
              <w:contextualSpacing/>
              <w:jc w:val="center"/>
              <w:rPr>
                <w:lang w:val="nl-NL"/>
              </w:rPr>
            </w:pPr>
          </w:p>
        </w:tc>
      </w:tr>
    </w:tbl>
    <w:p w:rsidR="00237412" w:rsidRPr="00B65B3B" w:rsidRDefault="00237412" w:rsidP="009554AB">
      <w:pPr>
        <w:spacing w:before="120" w:after="120"/>
        <w:ind w:firstLine="720"/>
        <w:jc w:val="both"/>
        <w:rPr>
          <w:sz w:val="28"/>
          <w:szCs w:val="28"/>
        </w:rPr>
      </w:pPr>
    </w:p>
    <w:p w:rsidR="006915C5" w:rsidRDefault="006915C5" w:rsidP="005E35CC">
      <w:pPr>
        <w:ind w:left="360" w:firstLine="360"/>
        <w:jc w:val="center"/>
      </w:pPr>
    </w:p>
    <w:p w:rsidR="006915C5" w:rsidRDefault="006915C5" w:rsidP="005E35CC">
      <w:pPr>
        <w:ind w:left="360" w:firstLine="360"/>
        <w:jc w:val="center"/>
      </w:pPr>
    </w:p>
    <w:p w:rsidR="006915C5" w:rsidRDefault="006915C5" w:rsidP="005E35CC">
      <w:pPr>
        <w:ind w:left="360" w:firstLine="360"/>
        <w:jc w:val="center"/>
      </w:pPr>
    </w:p>
    <w:p w:rsidR="00807BC3" w:rsidRDefault="00807BC3" w:rsidP="005E35CC">
      <w:pPr>
        <w:ind w:left="360" w:firstLine="360"/>
        <w:jc w:val="center"/>
        <w:sectPr w:rsidR="00807BC3" w:rsidSect="00996EED">
          <w:pgSz w:w="11907" w:h="16840" w:code="9"/>
          <w:pgMar w:top="567" w:right="1134" w:bottom="567" w:left="1701" w:header="720" w:footer="720" w:gutter="0"/>
          <w:cols w:space="720"/>
          <w:docGrid w:linePitch="360"/>
        </w:sectPr>
      </w:pPr>
    </w:p>
    <w:p w:rsidR="00B80904" w:rsidRPr="003A5564" w:rsidRDefault="00807BC3" w:rsidP="005E35CC">
      <w:pPr>
        <w:ind w:left="360" w:firstLine="360"/>
        <w:jc w:val="center"/>
        <w:rPr>
          <w:b/>
          <w:sz w:val="22"/>
          <w:szCs w:val="22"/>
        </w:rPr>
      </w:pPr>
      <w:r w:rsidRPr="003A5564">
        <w:rPr>
          <w:b/>
          <w:sz w:val="22"/>
          <w:szCs w:val="22"/>
        </w:rPr>
        <w:lastRenderedPageBreak/>
        <w:t xml:space="preserve">Phụ lục: </w:t>
      </w:r>
      <w:r w:rsidR="003A5564" w:rsidRPr="003A5564">
        <w:rPr>
          <w:b/>
          <w:sz w:val="22"/>
          <w:szCs w:val="22"/>
        </w:rPr>
        <w:t xml:space="preserve">Số liệu giải quyết hồ sơ của </w:t>
      </w:r>
      <w:r w:rsidR="00D36E27">
        <w:rPr>
          <w:b/>
          <w:sz w:val="22"/>
          <w:szCs w:val="22"/>
        </w:rPr>
        <w:t>các phòng ban từ ngày 15/12/2021</w:t>
      </w:r>
      <w:r w:rsidR="003A5564" w:rsidRPr="003A5564">
        <w:rPr>
          <w:b/>
          <w:sz w:val="22"/>
          <w:szCs w:val="22"/>
        </w:rPr>
        <w:t xml:space="preserve"> – 14/6/2022</w:t>
      </w:r>
    </w:p>
    <w:tbl>
      <w:tblPr>
        <w:tblW w:w="5000" w:type="pct"/>
        <w:tblLook w:val="04A0" w:firstRow="1" w:lastRow="0" w:firstColumn="1" w:lastColumn="0" w:noHBand="0" w:noVBand="1"/>
      </w:tblPr>
      <w:tblGrid>
        <w:gridCol w:w="632"/>
        <w:gridCol w:w="5871"/>
        <w:gridCol w:w="1178"/>
        <w:gridCol w:w="920"/>
        <w:gridCol w:w="1220"/>
        <w:gridCol w:w="1038"/>
        <w:gridCol w:w="1066"/>
        <w:gridCol w:w="994"/>
        <w:gridCol w:w="882"/>
        <w:gridCol w:w="2121"/>
      </w:tblGrid>
      <w:tr w:rsidR="00807BC3" w:rsidRPr="00807BC3" w:rsidTr="00807BC3">
        <w:tc>
          <w:tcPr>
            <w:tcW w:w="183" w:type="pct"/>
            <w:vMerge w:val="restar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07BC3" w:rsidRPr="00807BC3" w:rsidRDefault="00807BC3" w:rsidP="00807BC3">
            <w:pPr>
              <w:jc w:val="center"/>
              <w:rPr>
                <w:b/>
                <w:bCs/>
                <w:color w:val="000000"/>
                <w:sz w:val="22"/>
                <w:szCs w:val="22"/>
              </w:rPr>
            </w:pPr>
            <w:r w:rsidRPr="00807BC3">
              <w:rPr>
                <w:b/>
                <w:bCs/>
                <w:color w:val="000000"/>
                <w:sz w:val="22"/>
                <w:szCs w:val="22"/>
              </w:rPr>
              <w:t>STT</w:t>
            </w:r>
          </w:p>
        </w:tc>
        <w:tc>
          <w:tcPr>
            <w:tcW w:w="1857" w:type="pct"/>
            <w:vMerge w:val="restar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07BC3" w:rsidRPr="00807BC3" w:rsidRDefault="00807BC3" w:rsidP="00807BC3">
            <w:pPr>
              <w:jc w:val="center"/>
              <w:rPr>
                <w:b/>
                <w:bCs/>
                <w:color w:val="000000"/>
                <w:sz w:val="22"/>
                <w:szCs w:val="22"/>
              </w:rPr>
            </w:pPr>
            <w:r w:rsidRPr="00807BC3">
              <w:rPr>
                <w:b/>
                <w:bCs/>
                <w:color w:val="000000"/>
                <w:sz w:val="22"/>
                <w:szCs w:val="22"/>
              </w:rPr>
              <w:t>Lĩnh vực giải quyết</w:t>
            </w:r>
          </w:p>
        </w:tc>
        <w:tc>
          <w:tcPr>
            <w:tcW w:w="685" w:type="pct"/>
            <w:gridSpan w:val="2"/>
            <w:tcBorders>
              <w:top w:val="single" w:sz="4" w:space="0" w:color="auto"/>
              <w:left w:val="nil"/>
              <w:bottom w:val="single" w:sz="4" w:space="0" w:color="auto"/>
              <w:right w:val="single" w:sz="4" w:space="0" w:color="auto"/>
            </w:tcBorders>
            <w:shd w:val="clear" w:color="000000" w:fill="EEECE1"/>
            <w:noWrap/>
            <w:vAlign w:val="center"/>
            <w:hideMark/>
          </w:tcPr>
          <w:p w:rsidR="00807BC3" w:rsidRPr="00807BC3" w:rsidRDefault="00807BC3" w:rsidP="00807BC3">
            <w:pPr>
              <w:jc w:val="center"/>
              <w:rPr>
                <w:b/>
                <w:bCs/>
                <w:color w:val="000000"/>
                <w:sz w:val="22"/>
                <w:szCs w:val="22"/>
              </w:rPr>
            </w:pPr>
            <w:r w:rsidRPr="00807BC3">
              <w:rPr>
                <w:b/>
                <w:bCs/>
                <w:color w:val="000000"/>
                <w:sz w:val="22"/>
                <w:szCs w:val="22"/>
              </w:rPr>
              <w:t>Hồ sơ đã tiếp nhận</w:t>
            </w:r>
          </w:p>
        </w:tc>
        <w:tc>
          <w:tcPr>
            <w:tcW w:w="633" w:type="pct"/>
            <w:gridSpan w:val="2"/>
            <w:tcBorders>
              <w:top w:val="single" w:sz="4" w:space="0" w:color="auto"/>
              <w:left w:val="nil"/>
              <w:bottom w:val="single" w:sz="4" w:space="0" w:color="auto"/>
              <w:right w:val="single" w:sz="4" w:space="0" w:color="000000"/>
            </w:tcBorders>
            <w:shd w:val="clear" w:color="000000" w:fill="EEECE1"/>
            <w:noWrap/>
            <w:vAlign w:val="center"/>
            <w:hideMark/>
          </w:tcPr>
          <w:p w:rsidR="00807BC3" w:rsidRPr="00807BC3" w:rsidRDefault="00807BC3" w:rsidP="00807BC3">
            <w:pPr>
              <w:jc w:val="center"/>
              <w:rPr>
                <w:b/>
                <w:bCs/>
                <w:color w:val="000000"/>
                <w:sz w:val="22"/>
                <w:szCs w:val="22"/>
              </w:rPr>
            </w:pPr>
            <w:r w:rsidRPr="00807BC3">
              <w:rPr>
                <w:b/>
                <w:bCs/>
                <w:color w:val="000000"/>
                <w:sz w:val="22"/>
                <w:szCs w:val="22"/>
              </w:rPr>
              <w:t>Hồ sơ đang giải quyết</w:t>
            </w:r>
          </w:p>
        </w:tc>
        <w:tc>
          <w:tcPr>
            <w:tcW w:w="1642" w:type="pct"/>
            <w:gridSpan w:val="4"/>
            <w:tcBorders>
              <w:top w:val="single" w:sz="4" w:space="0" w:color="auto"/>
              <w:left w:val="nil"/>
              <w:bottom w:val="single" w:sz="4" w:space="0" w:color="auto"/>
              <w:right w:val="single" w:sz="4" w:space="0" w:color="000000"/>
            </w:tcBorders>
            <w:shd w:val="clear" w:color="000000" w:fill="EEECE1"/>
            <w:noWrap/>
            <w:vAlign w:val="center"/>
            <w:hideMark/>
          </w:tcPr>
          <w:p w:rsidR="00807BC3" w:rsidRPr="00807BC3" w:rsidRDefault="00807BC3" w:rsidP="00807BC3">
            <w:pPr>
              <w:jc w:val="center"/>
              <w:rPr>
                <w:b/>
                <w:bCs/>
                <w:color w:val="000000"/>
                <w:sz w:val="22"/>
                <w:szCs w:val="22"/>
              </w:rPr>
            </w:pPr>
            <w:r w:rsidRPr="00807BC3">
              <w:rPr>
                <w:b/>
                <w:bCs/>
                <w:color w:val="000000"/>
                <w:sz w:val="22"/>
                <w:szCs w:val="22"/>
              </w:rPr>
              <w:t>Hồ sơ đã giải quyết</w:t>
            </w:r>
          </w:p>
        </w:tc>
      </w:tr>
      <w:tr w:rsidR="00807BC3" w:rsidRPr="00807BC3" w:rsidTr="00807BC3">
        <w:tc>
          <w:tcPr>
            <w:tcW w:w="183" w:type="pct"/>
            <w:vMerge/>
            <w:tcBorders>
              <w:top w:val="single" w:sz="4" w:space="0" w:color="auto"/>
              <w:left w:val="single" w:sz="4" w:space="0" w:color="auto"/>
              <w:bottom w:val="single" w:sz="4" w:space="0" w:color="auto"/>
              <w:right w:val="single" w:sz="4" w:space="0" w:color="auto"/>
            </w:tcBorders>
            <w:vAlign w:val="center"/>
            <w:hideMark/>
          </w:tcPr>
          <w:p w:rsidR="00807BC3" w:rsidRPr="00807BC3" w:rsidRDefault="00807BC3" w:rsidP="00807BC3">
            <w:pPr>
              <w:rPr>
                <w:b/>
                <w:bCs/>
                <w:color w:val="000000"/>
                <w:sz w:val="22"/>
                <w:szCs w:val="22"/>
              </w:rPr>
            </w:pPr>
          </w:p>
        </w:tc>
        <w:tc>
          <w:tcPr>
            <w:tcW w:w="1857" w:type="pct"/>
            <w:vMerge/>
            <w:tcBorders>
              <w:top w:val="single" w:sz="4" w:space="0" w:color="auto"/>
              <w:left w:val="single" w:sz="4" w:space="0" w:color="auto"/>
              <w:bottom w:val="single" w:sz="4" w:space="0" w:color="auto"/>
              <w:right w:val="single" w:sz="4" w:space="0" w:color="auto"/>
            </w:tcBorders>
            <w:vAlign w:val="center"/>
            <w:hideMark/>
          </w:tcPr>
          <w:p w:rsidR="00807BC3" w:rsidRPr="00807BC3" w:rsidRDefault="00807BC3" w:rsidP="00807BC3">
            <w:pPr>
              <w:rPr>
                <w:b/>
                <w:bCs/>
                <w:color w:val="000000"/>
                <w:sz w:val="22"/>
                <w:szCs w:val="22"/>
              </w:rPr>
            </w:pPr>
          </w:p>
        </w:tc>
        <w:tc>
          <w:tcPr>
            <w:tcW w:w="383" w:type="pct"/>
            <w:tcBorders>
              <w:top w:val="nil"/>
              <w:left w:val="nil"/>
              <w:bottom w:val="single" w:sz="4" w:space="0" w:color="auto"/>
              <w:right w:val="single" w:sz="4" w:space="0" w:color="auto"/>
            </w:tcBorders>
            <w:shd w:val="clear" w:color="000000" w:fill="EEECE1"/>
            <w:vAlign w:val="center"/>
            <w:hideMark/>
          </w:tcPr>
          <w:p w:rsidR="00807BC3" w:rsidRPr="00807BC3" w:rsidRDefault="00807BC3" w:rsidP="00807BC3">
            <w:pPr>
              <w:jc w:val="center"/>
              <w:rPr>
                <w:b/>
                <w:bCs/>
                <w:color w:val="000000"/>
                <w:sz w:val="22"/>
                <w:szCs w:val="22"/>
              </w:rPr>
            </w:pPr>
            <w:r w:rsidRPr="00807BC3">
              <w:rPr>
                <w:b/>
                <w:bCs/>
                <w:color w:val="000000"/>
                <w:sz w:val="22"/>
                <w:szCs w:val="22"/>
              </w:rPr>
              <w:t>Từ kỳ trước</w:t>
            </w:r>
          </w:p>
        </w:tc>
        <w:tc>
          <w:tcPr>
            <w:tcW w:w="302" w:type="pct"/>
            <w:tcBorders>
              <w:top w:val="nil"/>
              <w:left w:val="nil"/>
              <w:bottom w:val="single" w:sz="4" w:space="0" w:color="auto"/>
              <w:right w:val="single" w:sz="4" w:space="0" w:color="auto"/>
            </w:tcBorders>
            <w:shd w:val="clear" w:color="000000" w:fill="EEECE1"/>
            <w:vAlign w:val="center"/>
            <w:hideMark/>
          </w:tcPr>
          <w:p w:rsidR="00807BC3" w:rsidRPr="00807BC3" w:rsidRDefault="00807BC3" w:rsidP="00807BC3">
            <w:pPr>
              <w:jc w:val="center"/>
              <w:rPr>
                <w:b/>
                <w:bCs/>
                <w:color w:val="000000"/>
                <w:sz w:val="22"/>
                <w:szCs w:val="22"/>
              </w:rPr>
            </w:pPr>
            <w:r w:rsidRPr="00807BC3">
              <w:rPr>
                <w:b/>
                <w:bCs/>
                <w:color w:val="000000"/>
                <w:sz w:val="22"/>
                <w:szCs w:val="22"/>
              </w:rPr>
              <w:t>Trong kỳ</w:t>
            </w:r>
          </w:p>
        </w:tc>
        <w:tc>
          <w:tcPr>
            <w:tcW w:w="342" w:type="pct"/>
            <w:tcBorders>
              <w:top w:val="nil"/>
              <w:left w:val="nil"/>
              <w:bottom w:val="single" w:sz="4" w:space="0" w:color="auto"/>
              <w:right w:val="single" w:sz="4" w:space="0" w:color="auto"/>
            </w:tcBorders>
            <w:shd w:val="clear" w:color="000000" w:fill="EEECE1"/>
            <w:vAlign w:val="center"/>
            <w:hideMark/>
          </w:tcPr>
          <w:p w:rsidR="00807BC3" w:rsidRPr="00807BC3" w:rsidRDefault="00807BC3" w:rsidP="00807BC3">
            <w:pPr>
              <w:jc w:val="center"/>
              <w:rPr>
                <w:b/>
                <w:bCs/>
                <w:color w:val="000000"/>
                <w:sz w:val="22"/>
                <w:szCs w:val="22"/>
              </w:rPr>
            </w:pPr>
            <w:r w:rsidRPr="00807BC3">
              <w:rPr>
                <w:b/>
                <w:bCs/>
                <w:color w:val="000000"/>
                <w:sz w:val="22"/>
                <w:szCs w:val="22"/>
              </w:rPr>
              <w:t>Trong hạn</w:t>
            </w:r>
          </w:p>
        </w:tc>
        <w:tc>
          <w:tcPr>
            <w:tcW w:w="290" w:type="pct"/>
            <w:tcBorders>
              <w:top w:val="nil"/>
              <w:left w:val="nil"/>
              <w:bottom w:val="single" w:sz="4" w:space="0" w:color="auto"/>
              <w:right w:val="single" w:sz="4" w:space="0" w:color="auto"/>
            </w:tcBorders>
            <w:shd w:val="clear" w:color="000000" w:fill="EEECE1"/>
            <w:vAlign w:val="center"/>
            <w:hideMark/>
          </w:tcPr>
          <w:p w:rsidR="00807BC3" w:rsidRPr="00807BC3" w:rsidRDefault="00807BC3" w:rsidP="00807BC3">
            <w:pPr>
              <w:jc w:val="center"/>
              <w:rPr>
                <w:b/>
                <w:bCs/>
                <w:color w:val="000000"/>
                <w:sz w:val="22"/>
                <w:szCs w:val="22"/>
              </w:rPr>
            </w:pPr>
            <w:r w:rsidRPr="00807BC3">
              <w:rPr>
                <w:b/>
                <w:bCs/>
                <w:color w:val="000000"/>
                <w:sz w:val="22"/>
                <w:szCs w:val="22"/>
              </w:rPr>
              <w:t>Quá hạn</w:t>
            </w:r>
          </w:p>
        </w:tc>
        <w:tc>
          <w:tcPr>
            <w:tcW w:w="348" w:type="pct"/>
            <w:tcBorders>
              <w:top w:val="nil"/>
              <w:left w:val="nil"/>
              <w:bottom w:val="single" w:sz="4" w:space="0" w:color="auto"/>
              <w:right w:val="single" w:sz="4" w:space="0" w:color="auto"/>
            </w:tcBorders>
            <w:shd w:val="clear" w:color="000000" w:fill="EEECE1"/>
            <w:vAlign w:val="center"/>
            <w:hideMark/>
          </w:tcPr>
          <w:p w:rsidR="00807BC3" w:rsidRPr="00807BC3" w:rsidRDefault="00807BC3" w:rsidP="00807BC3">
            <w:pPr>
              <w:jc w:val="center"/>
              <w:rPr>
                <w:b/>
                <w:bCs/>
                <w:color w:val="000000"/>
                <w:sz w:val="22"/>
                <w:szCs w:val="22"/>
              </w:rPr>
            </w:pPr>
            <w:r w:rsidRPr="00807BC3">
              <w:rPr>
                <w:b/>
                <w:bCs/>
                <w:color w:val="000000"/>
                <w:sz w:val="22"/>
                <w:szCs w:val="22"/>
              </w:rPr>
              <w:t>Trước hạn</w:t>
            </w:r>
          </w:p>
        </w:tc>
        <w:tc>
          <w:tcPr>
            <w:tcW w:w="325" w:type="pct"/>
            <w:tcBorders>
              <w:top w:val="nil"/>
              <w:left w:val="nil"/>
              <w:bottom w:val="single" w:sz="4" w:space="0" w:color="auto"/>
              <w:right w:val="single" w:sz="4" w:space="0" w:color="auto"/>
            </w:tcBorders>
            <w:shd w:val="clear" w:color="000000" w:fill="EEECE1"/>
            <w:vAlign w:val="center"/>
            <w:hideMark/>
          </w:tcPr>
          <w:p w:rsidR="00807BC3" w:rsidRPr="00807BC3" w:rsidRDefault="00807BC3" w:rsidP="00807BC3">
            <w:pPr>
              <w:jc w:val="center"/>
              <w:rPr>
                <w:b/>
                <w:bCs/>
                <w:color w:val="000000"/>
                <w:sz w:val="22"/>
                <w:szCs w:val="22"/>
              </w:rPr>
            </w:pPr>
            <w:r w:rsidRPr="00807BC3">
              <w:rPr>
                <w:b/>
                <w:bCs/>
                <w:color w:val="000000"/>
                <w:sz w:val="22"/>
                <w:szCs w:val="22"/>
              </w:rPr>
              <w:t>Đúng hạn</w:t>
            </w:r>
          </w:p>
        </w:tc>
        <w:tc>
          <w:tcPr>
            <w:tcW w:w="290" w:type="pct"/>
            <w:tcBorders>
              <w:top w:val="nil"/>
              <w:left w:val="nil"/>
              <w:bottom w:val="single" w:sz="4" w:space="0" w:color="auto"/>
              <w:right w:val="single" w:sz="4" w:space="0" w:color="auto"/>
            </w:tcBorders>
            <w:shd w:val="clear" w:color="000000" w:fill="EEECE1"/>
            <w:vAlign w:val="center"/>
            <w:hideMark/>
          </w:tcPr>
          <w:p w:rsidR="00807BC3" w:rsidRPr="00807BC3" w:rsidRDefault="00807BC3" w:rsidP="00807BC3">
            <w:pPr>
              <w:jc w:val="center"/>
              <w:rPr>
                <w:b/>
                <w:bCs/>
                <w:color w:val="000000"/>
                <w:sz w:val="22"/>
                <w:szCs w:val="22"/>
              </w:rPr>
            </w:pPr>
            <w:r w:rsidRPr="00807BC3">
              <w:rPr>
                <w:b/>
                <w:bCs/>
                <w:color w:val="000000"/>
                <w:sz w:val="22"/>
                <w:szCs w:val="22"/>
              </w:rPr>
              <w:t>Quá hạn</w:t>
            </w:r>
          </w:p>
        </w:tc>
        <w:tc>
          <w:tcPr>
            <w:tcW w:w="679" w:type="pct"/>
            <w:tcBorders>
              <w:top w:val="nil"/>
              <w:left w:val="nil"/>
              <w:bottom w:val="single" w:sz="4" w:space="0" w:color="auto"/>
              <w:right w:val="single" w:sz="4" w:space="0" w:color="auto"/>
            </w:tcBorders>
            <w:shd w:val="clear" w:color="000000" w:fill="EEECE1"/>
            <w:vAlign w:val="center"/>
            <w:hideMark/>
          </w:tcPr>
          <w:p w:rsidR="00807BC3" w:rsidRPr="00807BC3" w:rsidRDefault="00807BC3" w:rsidP="00807BC3">
            <w:pPr>
              <w:jc w:val="center"/>
              <w:rPr>
                <w:b/>
                <w:bCs/>
                <w:color w:val="000000"/>
                <w:sz w:val="22"/>
                <w:szCs w:val="22"/>
              </w:rPr>
            </w:pPr>
            <w:r w:rsidRPr="00807BC3">
              <w:rPr>
                <w:b/>
                <w:bCs/>
                <w:color w:val="000000"/>
                <w:sz w:val="22"/>
                <w:szCs w:val="22"/>
              </w:rPr>
              <w:t>Đánh giá kết quả (%)</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807BC3" w:rsidRPr="00807BC3" w:rsidRDefault="00807BC3" w:rsidP="00807BC3">
            <w:pPr>
              <w:jc w:val="center"/>
              <w:rPr>
                <w:sz w:val="22"/>
                <w:szCs w:val="22"/>
              </w:rPr>
            </w:pPr>
            <w:r w:rsidRPr="00807BC3">
              <w:rPr>
                <w:sz w:val="22"/>
                <w:szCs w:val="22"/>
              </w:rPr>
              <w:t>(1)</w:t>
            </w:r>
          </w:p>
        </w:tc>
        <w:tc>
          <w:tcPr>
            <w:tcW w:w="1857"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center"/>
              <w:rPr>
                <w:sz w:val="22"/>
                <w:szCs w:val="22"/>
              </w:rPr>
            </w:pPr>
            <w:r w:rsidRPr="00807BC3">
              <w:rPr>
                <w:sz w:val="22"/>
                <w:szCs w:val="22"/>
              </w:rPr>
              <w:t>(2)</w:t>
            </w:r>
          </w:p>
        </w:tc>
        <w:tc>
          <w:tcPr>
            <w:tcW w:w="383"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center"/>
              <w:rPr>
                <w:sz w:val="22"/>
                <w:szCs w:val="22"/>
              </w:rPr>
            </w:pPr>
            <w:r w:rsidRPr="00807BC3">
              <w:rPr>
                <w:sz w:val="22"/>
                <w:szCs w:val="22"/>
              </w:rPr>
              <w:t>(5)</w:t>
            </w:r>
          </w:p>
        </w:tc>
        <w:tc>
          <w:tcPr>
            <w:tcW w:w="302"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center"/>
              <w:rPr>
                <w:sz w:val="22"/>
                <w:szCs w:val="22"/>
              </w:rPr>
            </w:pPr>
            <w:r w:rsidRPr="00807BC3">
              <w:rPr>
                <w:sz w:val="22"/>
                <w:szCs w:val="22"/>
              </w:rPr>
              <w:t>(6)</w:t>
            </w:r>
          </w:p>
        </w:tc>
        <w:tc>
          <w:tcPr>
            <w:tcW w:w="342"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center"/>
              <w:rPr>
                <w:sz w:val="22"/>
                <w:szCs w:val="22"/>
              </w:rPr>
            </w:pPr>
            <w:r w:rsidRPr="00807BC3">
              <w:rPr>
                <w:sz w:val="22"/>
                <w:szCs w:val="22"/>
              </w:rPr>
              <w:t>(7)</w:t>
            </w:r>
          </w:p>
        </w:tc>
        <w:tc>
          <w:tcPr>
            <w:tcW w:w="290"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center"/>
              <w:rPr>
                <w:sz w:val="22"/>
                <w:szCs w:val="22"/>
              </w:rPr>
            </w:pPr>
            <w:r w:rsidRPr="00807BC3">
              <w:rPr>
                <w:sz w:val="22"/>
                <w:szCs w:val="22"/>
              </w:rPr>
              <w:t>(8)</w:t>
            </w:r>
          </w:p>
        </w:tc>
        <w:tc>
          <w:tcPr>
            <w:tcW w:w="348"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center"/>
              <w:rPr>
                <w:sz w:val="22"/>
                <w:szCs w:val="22"/>
              </w:rPr>
            </w:pPr>
            <w:r w:rsidRPr="00807BC3">
              <w:rPr>
                <w:sz w:val="22"/>
                <w:szCs w:val="22"/>
              </w:rPr>
              <w:t>(9)</w:t>
            </w:r>
          </w:p>
        </w:tc>
        <w:tc>
          <w:tcPr>
            <w:tcW w:w="325"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center"/>
              <w:rPr>
                <w:sz w:val="22"/>
                <w:szCs w:val="22"/>
              </w:rPr>
            </w:pPr>
            <w:r w:rsidRPr="00807BC3">
              <w:rPr>
                <w:sz w:val="22"/>
                <w:szCs w:val="22"/>
              </w:rPr>
              <w:t>(10)</w:t>
            </w:r>
          </w:p>
        </w:tc>
        <w:tc>
          <w:tcPr>
            <w:tcW w:w="290"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center"/>
              <w:rPr>
                <w:sz w:val="22"/>
                <w:szCs w:val="22"/>
              </w:rPr>
            </w:pPr>
            <w:r w:rsidRPr="00807BC3">
              <w:rPr>
                <w:sz w:val="22"/>
                <w:szCs w:val="22"/>
              </w:rPr>
              <w:t>(11)</w:t>
            </w:r>
          </w:p>
        </w:tc>
        <w:tc>
          <w:tcPr>
            <w:tcW w:w="679"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center"/>
              <w:rPr>
                <w:sz w:val="22"/>
                <w:szCs w:val="22"/>
              </w:rPr>
            </w:pPr>
            <w:r w:rsidRPr="00807BC3">
              <w:rPr>
                <w:sz w:val="22"/>
                <w:szCs w:val="22"/>
              </w:rPr>
              <w:t>(12)</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1</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An toàn thực phẩm và Dinh dưỡng</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17</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3</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14</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100.00%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2</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An toàn thực phẩm và Dinh dưỡng - Y tế</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7</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3</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100.00%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3</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Bảo trợ xã hội</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766</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758</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8</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100.00%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4</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Bảo trợ xã hội - Lao động - Thương binh và Xã hội</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6</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6</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100.00%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5</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Chứng thực</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244</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197</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43</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6</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97.56%</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6</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Chứng thực - Tư pháp</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w:t>
            </w:r>
          </w:p>
        </w:tc>
        <w:tc>
          <w:tcPr>
            <w:tcW w:w="679"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807BC3" w:rsidRPr="00807BC3" w:rsidRDefault="00807BC3" w:rsidP="00807BC3">
            <w:pPr>
              <w:jc w:val="center"/>
              <w:rPr>
                <w:sz w:val="22"/>
                <w:szCs w:val="22"/>
              </w:rPr>
            </w:pPr>
            <w:r w:rsidRPr="00807BC3">
              <w:rPr>
                <w:sz w:val="22"/>
                <w:szCs w:val="22"/>
              </w:rPr>
              <w:t>0.00%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7</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Giáo dục dân tộc</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4</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4</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100.00%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8</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Giáo dục mầm non</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8</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4</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4</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100.00%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9</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Giáo dục trung học</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22</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20</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95.65%</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10</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Giáo dục và Đào tạo thuộc hệ thống giáo dục quốc dân</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3</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100.00%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11</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Giáo dục đào tạo thuộc hệ thống giáo dục quốc dân và các cơ sở khác</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100.00%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12</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Hoạt động xây dựng</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51</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760</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70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82</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116</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430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113</w:t>
            </w:r>
          </w:p>
        </w:tc>
        <w:tc>
          <w:tcPr>
            <w:tcW w:w="679" w:type="pct"/>
            <w:tcBorders>
              <w:top w:val="single" w:sz="4" w:space="0" w:color="auto"/>
              <w:left w:val="single" w:sz="4" w:space="0" w:color="auto"/>
              <w:bottom w:val="single" w:sz="4" w:space="0" w:color="auto"/>
              <w:right w:val="single" w:sz="4" w:space="0" w:color="auto"/>
            </w:tcBorders>
            <w:shd w:val="clear" w:color="000000" w:fill="D3DF82"/>
            <w:vAlign w:val="center"/>
            <w:hideMark/>
          </w:tcPr>
          <w:p w:rsidR="00807BC3" w:rsidRPr="00807BC3" w:rsidRDefault="00807BC3" w:rsidP="00807BC3">
            <w:pPr>
              <w:jc w:val="center"/>
              <w:rPr>
                <w:sz w:val="22"/>
                <w:szCs w:val="22"/>
              </w:rPr>
            </w:pPr>
            <w:r w:rsidRPr="00807BC3">
              <w:rPr>
                <w:sz w:val="22"/>
                <w:szCs w:val="22"/>
              </w:rPr>
              <w:t>82.85%</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13</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Hộ tịch</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23</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16</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3</w:t>
            </w:r>
          </w:p>
        </w:tc>
        <w:tc>
          <w:tcPr>
            <w:tcW w:w="679" w:type="pct"/>
            <w:tcBorders>
              <w:top w:val="single" w:sz="4" w:space="0" w:color="auto"/>
              <w:left w:val="single" w:sz="4" w:space="0" w:color="auto"/>
              <w:bottom w:val="single" w:sz="4" w:space="0" w:color="auto"/>
              <w:right w:val="single" w:sz="4" w:space="0" w:color="auto"/>
            </w:tcBorders>
            <w:shd w:val="clear" w:color="000000" w:fill="A6D27F"/>
            <w:vAlign w:val="center"/>
            <w:hideMark/>
          </w:tcPr>
          <w:p w:rsidR="00807BC3" w:rsidRPr="00807BC3" w:rsidRDefault="00807BC3" w:rsidP="00807BC3">
            <w:pPr>
              <w:jc w:val="center"/>
              <w:rPr>
                <w:sz w:val="22"/>
                <w:szCs w:val="22"/>
              </w:rPr>
            </w:pPr>
            <w:r w:rsidRPr="00807BC3">
              <w:rPr>
                <w:sz w:val="22"/>
                <w:szCs w:val="22"/>
              </w:rPr>
              <w:t>85.71%</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14</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Kinh doanh khí</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4</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5</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100.00%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b/>
                <w:bCs/>
                <w:sz w:val="22"/>
                <w:szCs w:val="22"/>
              </w:rPr>
            </w:pPr>
            <w:r w:rsidRPr="00807BC3">
              <w:rPr>
                <w:b/>
                <w:bCs/>
                <w:sz w:val="22"/>
                <w:szCs w:val="22"/>
              </w:rPr>
              <w:t>15</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b/>
                <w:bCs/>
                <w:sz w:val="22"/>
                <w:szCs w:val="22"/>
              </w:rPr>
            </w:pPr>
            <w:r w:rsidRPr="00807BC3">
              <w:rPr>
                <w:b/>
                <w:bCs/>
                <w:sz w:val="22"/>
                <w:szCs w:val="22"/>
              </w:rPr>
              <w:t>Lĩnh vực đất đai thuộc thẩm quyền giải quyết của CNVPĐK</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b/>
                <w:bCs/>
                <w:sz w:val="22"/>
                <w:szCs w:val="22"/>
              </w:rPr>
            </w:pPr>
            <w:r w:rsidRPr="00807BC3">
              <w:rPr>
                <w:b/>
                <w:bCs/>
                <w:sz w:val="22"/>
                <w:szCs w:val="22"/>
              </w:rPr>
              <w:t>326</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b/>
                <w:bCs/>
                <w:sz w:val="22"/>
                <w:szCs w:val="22"/>
              </w:rPr>
            </w:pPr>
            <w:r w:rsidRPr="00807BC3">
              <w:rPr>
                <w:b/>
                <w:bCs/>
                <w:sz w:val="22"/>
                <w:szCs w:val="22"/>
              </w:rPr>
              <w:t>488</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b/>
                <w:bCs/>
                <w:sz w:val="22"/>
                <w:szCs w:val="22"/>
              </w:rPr>
            </w:pPr>
            <w:r w:rsidRPr="00807BC3">
              <w:rPr>
                <w:b/>
                <w:bCs/>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b/>
                <w:bCs/>
                <w:sz w:val="22"/>
                <w:szCs w:val="22"/>
              </w:rPr>
            </w:pPr>
            <w:r w:rsidRPr="00807BC3">
              <w:rPr>
                <w:b/>
                <w:bCs/>
                <w:sz w:val="22"/>
                <w:szCs w:val="22"/>
              </w:rPr>
              <w:t>125</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b/>
                <w:bCs/>
                <w:sz w:val="22"/>
                <w:szCs w:val="22"/>
              </w:rPr>
            </w:pPr>
            <w:r w:rsidRPr="00807BC3">
              <w:rPr>
                <w:b/>
                <w:bCs/>
                <w:sz w:val="22"/>
                <w:szCs w:val="22"/>
              </w:rPr>
              <w:t>0</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b/>
                <w:bCs/>
                <w:sz w:val="22"/>
                <w:szCs w:val="22"/>
              </w:rPr>
            </w:pPr>
            <w:r w:rsidRPr="00807BC3">
              <w:rPr>
                <w:b/>
                <w:bCs/>
                <w:sz w:val="22"/>
                <w:szCs w:val="22"/>
              </w:rPr>
              <w:t>513</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b/>
                <w:bCs/>
                <w:sz w:val="22"/>
                <w:szCs w:val="22"/>
              </w:rPr>
            </w:pPr>
            <w:r w:rsidRPr="00807BC3">
              <w:rPr>
                <w:b/>
                <w:bCs/>
                <w:sz w:val="22"/>
                <w:szCs w:val="22"/>
              </w:rPr>
              <w:t>175</w:t>
            </w:r>
          </w:p>
        </w:tc>
        <w:tc>
          <w:tcPr>
            <w:tcW w:w="679" w:type="pct"/>
            <w:tcBorders>
              <w:top w:val="single" w:sz="4" w:space="0" w:color="auto"/>
              <w:left w:val="single" w:sz="4" w:space="0" w:color="auto"/>
              <w:bottom w:val="single" w:sz="4" w:space="0" w:color="auto"/>
              <w:right w:val="single" w:sz="4" w:space="0" w:color="auto"/>
            </w:tcBorders>
            <w:shd w:val="clear" w:color="000000" w:fill="FBA476"/>
            <w:vAlign w:val="center"/>
            <w:hideMark/>
          </w:tcPr>
          <w:p w:rsidR="00807BC3" w:rsidRPr="00807BC3" w:rsidRDefault="00807BC3" w:rsidP="00807BC3">
            <w:pPr>
              <w:jc w:val="center"/>
              <w:rPr>
                <w:sz w:val="22"/>
                <w:szCs w:val="22"/>
              </w:rPr>
            </w:pPr>
            <w:r w:rsidRPr="00807BC3">
              <w:rPr>
                <w:sz w:val="22"/>
                <w:szCs w:val="22"/>
              </w:rPr>
              <w:t>74.56%</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16</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Lưu thông hàng hóa trong nước</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16</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6</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7</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92.86%</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17</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Người có công</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9</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129</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6</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119</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11</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98.48%</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18</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Phát thanh, truyền hình và thông tin điện tử</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100.00%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19</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Quy hoạch xây dựng, kiến trúc</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11</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3</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7</w:t>
            </w:r>
          </w:p>
        </w:tc>
        <w:tc>
          <w:tcPr>
            <w:tcW w:w="679"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807BC3" w:rsidRPr="00807BC3" w:rsidRDefault="00807BC3" w:rsidP="00807BC3">
            <w:pPr>
              <w:jc w:val="center"/>
              <w:rPr>
                <w:sz w:val="22"/>
                <w:szCs w:val="22"/>
              </w:rPr>
            </w:pPr>
            <w:r w:rsidRPr="00807BC3">
              <w:rPr>
                <w:sz w:val="22"/>
                <w:szCs w:val="22"/>
              </w:rPr>
              <w:t>30.00%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20</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Quản lý chất lượng nông lâm sản và thủy sản</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12</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5</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5</w:t>
            </w:r>
          </w:p>
        </w:tc>
        <w:tc>
          <w:tcPr>
            <w:tcW w:w="679"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807BC3" w:rsidRPr="00807BC3" w:rsidRDefault="00807BC3" w:rsidP="00807BC3">
            <w:pPr>
              <w:jc w:val="center"/>
              <w:rPr>
                <w:sz w:val="22"/>
                <w:szCs w:val="22"/>
              </w:rPr>
            </w:pPr>
            <w:r w:rsidRPr="00807BC3">
              <w:rPr>
                <w:sz w:val="22"/>
                <w:szCs w:val="22"/>
              </w:rPr>
              <w:t>58.33%</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21</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Thành lập và hoạt động của hợp tác xã (liên hiệp hợp tác xã)</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17</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13</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3</w:t>
            </w:r>
          </w:p>
        </w:tc>
        <w:tc>
          <w:tcPr>
            <w:tcW w:w="679" w:type="pct"/>
            <w:tcBorders>
              <w:top w:val="single" w:sz="4" w:space="0" w:color="auto"/>
              <w:left w:val="single" w:sz="4" w:space="0" w:color="auto"/>
              <w:bottom w:val="single" w:sz="4" w:space="0" w:color="auto"/>
              <w:right w:val="single" w:sz="4" w:space="0" w:color="auto"/>
            </w:tcBorders>
            <w:shd w:val="clear" w:color="000000" w:fill="DBE182"/>
            <w:vAlign w:val="center"/>
            <w:hideMark/>
          </w:tcPr>
          <w:p w:rsidR="00807BC3" w:rsidRPr="00807BC3" w:rsidRDefault="00807BC3" w:rsidP="00807BC3">
            <w:pPr>
              <w:jc w:val="center"/>
              <w:rPr>
                <w:sz w:val="22"/>
                <w:szCs w:val="22"/>
              </w:rPr>
            </w:pPr>
            <w:r w:rsidRPr="00807BC3">
              <w:rPr>
                <w:sz w:val="22"/>
                <w:szCs w:val="22"/>
              </w:rPr>
              <w:t>82.35%</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22</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Thành lập và hoạt động doanh nghiệp (hộ kinh doanh)</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79</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1539</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13</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1077</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178</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350</w:t>
            </w:r>
          </w:p>
        </w:tc>
        <w:tc>
          <w:tcPr>
            <w:tcW w:w="679" w:type="pct"/>
            <w:tcBorders>
              <w:top w:val="single" w:sz="4" w:space="0" w:color="auto"/>
              <w:left w:val="single" w:sz="4" w:space="0" w:color="auto"/>
              <w:bottom w:val="single" w:sz="4" w:space="0" w:color="auto"/>
              <w:right w:val="single" w:sz="4" w:space="0" w:color="auto"/>
            </w:tcBorders>
            <w:shd w:val="clear" w:color="000000" w:fill="FDD37F"/>
            <w:vAlign w:val="center"/>
            <w:hideMark/>
          </w:tcPr>
          <w:p w:rsidR="00807BC3" w:rsidRPr="00807BC3" w:rsidRDefault="00807BC3" w:rsidP="00807BC3">
            <w:pPr>
              <w:jc w:val="center"/>
              <w:rPr>
                <w:b/>
                <w:bCs/>
                <w:sz w:val="22"/>
                <w:szCs w:val="22"/>
              </w:rPr>
            </w:pPr>
            <w:r w:rsidRPr="00807BC3">
              <w:rPr>
                <w:b/>
                <w:bCs/>
                <w:sz w:val="22"/>
                <w:szCs w:val="22"/>
              </w:rPr>
              <w:t>78.19%</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23</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Đăng ký biện pháp bảo đảm</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21</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2669</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7</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836</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1811</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35</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98.70%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b/>
                <w:bCs/>
                <w:sz w:val="22"/>
                <w:szCs w:val="22"/>
              </w:rPr>
            </w:pPr>
            <w:r w:rsidRPr="00807BC3">
              <w:rPr>
                <w:b/>
                <w:bCs/>
                <w:sz w:val="22"/>
                <w:szCs w:val="22"/>
              </w:rPr>
              <w:t>24</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b/>
                <w:bCs/>
                <w:sz w:val="22"/>
                <w:szCs w:val="22"/>
              </w:rPr>
            </w:pPr>
            <w:r w:rsidRPr="00807BC3">
              <w:rPr>
                <w:b/>
                <w:bCs/>
                <w:sz w:val="22"/>
                <w:szCs w:val="22"/>
              </w:rPr>
              <w:t>Đất đai</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b/>
                <w:bCs/>
                <w:sz w:val="22"/>
                <w:szCs w:val="22"/>
              </w:rPr>
            </w:pPr>
            <w:r w:rsidRPr="00807BC3">
              <w:rPr>
                <w:b/>
                <w:bCs/>
                <w:sz w:val="22"/>
                <w:szCs w:val="22"/>
              </w:rPr>
              <w:t>572</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b/>
                <w:bCs/>
                <w:sz w:val="22"/>
                <w:szCs w:val="22"/>
              </w:rPr>
            </w:pPr>
            <w:r w:rsidRPr="00807BC3">
              <w:rPr>
                <w:b/>
                <w:bCs/>
                <w:sz w:val="22"/>
                <w:szCs w:val="22"/>
              </w:rPr>
              <w:t>5165</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b/>
                <w:bCs/>
                <w:sz w:val="22"/>
                <w:szCs w:val="22"/>
              </w:rPr>
            </w:pPr>
            <w:r w:rsidRPr="00807BC3">
              <w:rPr>
                <w:b/>
                <w:bCs/>
                <w:sz w:val="22"/>
                <w:szCs w:val="22"/>
              </w:rPr>
              <w:t>776</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b/>
                <w:bCs/>
                <w:sz w:val="22"/>
                <w:szCs w:val="22"/>
              </w:rPr>
            </w:pPr>
            <w:r w:rsidRPr="00807BC3">
              <w:rPr>
                <w:b/>
                <w:bCs/>
                <w:sz w:val="22"/>
                <w:szCs w:val="22"/>
              </w:rPr>
              <w:t>59</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b/>
                <w:bCs/>
                <w:sz w:val="22"/>
                <w:szCs w:val="22"/>
              </w:rPr>
            </w:pPr>
            <w:r w:rsidRPr="00807BC3">
              <w:rPr>
                <w:b/>
                <w:bCs/>
                <w:sz w:val="22"/>
                <w:szCs w:val="22"/>
              </w:rPr>
              <w:t>982</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b/>
                <w:bCs/>
                <w:sz w:val="22"/>
                <w:szCs w:val="22"/>
              </w:rPr>
            </w:pPr>
            <w:r w:rsidRPr="00807BC3">
              <w:rPr>
                <w:b/>
                <w:bCs/>
                <w:sz w:val="22"/>
                <w:szCs w:val="22"/>
              </w:rPr>
              <w:t>2913</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b/>
                <w:bCs/>
                <w:sz w:val="22"/>
                <w:szCs w:val="22"/>
              </w:rPr>
            </w:pPr>
            <w:r w:rsidRPr="00807BC3">
              <w:rPr>
                <w:b/>
                <w:bCs/>
                <w:sz w:val="22"/>
                <w:szCs w:val="22"/>
              </w:rPr>
              <w:t>1007</w:t>
            </w:r>
          </w:p>
        </w:tc>
        <w:tc>
          <w:tcPr>
            <w:tcW w:w="679" w:type="pct"/>
            <w:tcBorders>
              <w:top w:val="single" w:sz="4" w:space="0" w:color="auto"/>
              <w:left w:val="single" w:sz="4" w:space="0" w:color="auto"/>
              <w:bottom w:val="single" w:sz="4" w:space="0" w:color="auto"/>
              <w:right w:val="single" w:sz="4" w:space="0" w:color="auto"/>
            </w:tcBorders>
            <w:shd w:val="clear" w:color="000000" w:fill="FEE382"/>
            <w:vAlign w:val="center"/>
            <w:hideMark/>
          </w:tcPr>
          <w:p w:rsidR="00807BC3" w:rsidRPr="00807BC3" w:rsidRDefault="00807BC3" w:rsidP="00807BC3">
            <w:pPr>
              <w:jc w:val="center"/>
              <w:rPr>
                <w:b/>
                <w:bCs/>
                <w:sz w:val="22"/>
                <w:szCs w:val="22"/>
              </w:rPr>
            </w:pPr>
            <w:r w:rsidRPr="00807BC3">
              <w:rPr>
                <w:b/>
                <w:bCs/>
                <w:sz w:val="22"/>
                <w:szCs w:val="22"/>
              </w:rPr>
              <w:t>79.46%</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25</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Đất đai - Tài nguyên và Môi trường</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27</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26</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96.30%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26</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Đấu thầu</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3</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1</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100.00%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27</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Đấu thầu - Kế hoạch và đầu tư</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3</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3</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67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807BC3" w:rsidRPr="00807BC3" w:rsidRDefault="00807BC3" w:rsidP="00807BC3">
            <w:pPr>
              <w:jc w:val="center"/>
              <w:rPr>
                <w:sz w:val="22"/>
                <w:szCs w:val="22"/>
              </w:rPr>
            </w:pPr>
            <w:r w:rsidRPr="00807BC3">
              <w:rPr>
                <w:sz w:val="22"/>
                <w:szCs w:val="22"/>
              </w:rPr>
              <w:t>100.00%</w:t>
            </w:r>
          </w:p>
        </w:tc>
      </w:tr>
      <w:tr w:rsidR="00807BC3" w:rsidRPr="00807BC3" w:rsidTr="00807BC3">
        <w:tc>
          <w:tcPr>
            <w:tcW w:w="183" w:type="pct"/>
            <w:tcBorders>
              <w:top w:val="nil"/>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28</w:t>
            </w:r>
          </w:p>
        </w:tc>
        <w:tc>
          <w:tcPr>
            <w:tcW w:w="1857"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rPr>
                <w:sz w:val="22"/>
                <w:szCs w:val="22"/>
              </w:rPr>
            </w:pPr>
            <w:r w:rsidRPr="00807BC3">
              <w:rPr>
                <w:sz w:val="22"/>
                <w:szCs w:val="22"/>
              </w:rPr>
              <w:t>Thi đua - khen thưởng</w:t>
            </w:r>
          </w:p>
        </w:tc>
        <w:tc>
          <w:tcPr>
            <w:tcW w:w="383"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0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2"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48"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325"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290"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right"/>
              <w:rPr>
                <w:sz w:val="22"/>
                <w:szCs w:val="22"/>
              </w:rPr>
            </w:pPr>
            <w:r w:rsidRPr="00807BC3">
              <w:rPr>
                <w:sz w:val="22"/>
                <w:szCs w:val="22"/>
              </w:rPr>
              <w:t>0</w:t>
            </w:r>
          </w:p>
        </w:tc>
        <w:tc>
          <w:tcPr>
            <w:tcW w:w="679" w:type="pct"/>
            <w:tcBorders>
              <w:top w:val="nil"/>
              <w:left w:val="nil"/>
              <w:bottom w:val="single" w:sz="4" w:space="0" w:color="auto"/>
              <w:right w:val="single" w:sz="4" w:space="0" w:color="auto"/>
            </w:tcBorders>
            <w:shd w:val="clear" w:color="auto" w:fill="auto"/>
            <w:vAlign w:val="center"/>
            <w:hideMark/>
          </w:tcPr>
          <w:p w:rsidR="00807BC3" w:rsidRPr="00807BC3" w:rsidRDefault="00807BC3" w:rsidP="00807BC3">
            <w:pPr>
              <w:jc w:val="center"/>
              <w:rPr>
                <w:sz w:val="22"/>
                <w:szCs w:val="22"/>
              </w:rPr>
            </w:pPr>
            <w:r w:rsidRPr="00807BC3">
              <w:rPr>
                <w:sz w:val="22"/>
                <w:szCs w:val="22"/>
              </w:rPr>
              <w:t> </w:t>
            </w:r>
          </w:p>
        </w:tc>
      </w:tr>
      <w:tr w:rsidR="00807BC3" w:rsidRPr="00807BC3" w:rsidTr="00807BC3">
        <w:tc>
          <w:tcPr>
            <w:tcW w:w="20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7BC3" w:rsidRPr="00807BC3" w:rsidRDefault="00807BC3" w:rsidP="00807BC3">
            <w:pPr>
              <w:jc w:val="center"/>
              <w:rPr>
                <w:b/>
                <w:bCs/>
                <w:color w:val="000000"/>
                <w:sz w:val="22"/>
                <w:szCs w:val="22"/>
              </w:rPr>
            </w:pPr>
            <w:r w:rsidRPr="00807BC3">
              <w:rPr>
                <w:b/>
                <w:bCs/>
                <w:color w:val="000000"/>
                <w:sz w:val="22"/>
                <w:szCs w:val="22"/>
              </w:rPr>
              <w:t>TỔNG CỘNG</w:t>
            </w:r>
          </w:p>
        </w:tc>
        <w:tc>
          <w:tcPr>
            <w:tcW w:w="383"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right"/>
              <w:rPr>
                <w:b/>
                <w:bCs/>
                <w:color w:val="000000"/>
                <w:sz w:val="22"/>
                <w:szCs w:val="22"/>
              </w:rPr>
            </w:pPr>
            <w:r w:rsidRPr="00807BC3">
              <w:rPr>
                <w:b/>
                <w:bCs/>
                <w:color w:val="000000"/>
                <w:sz w:val="22"/>
                <w:szCs w:val="22"/>
              </w:rPr>
              <w:t>1104</w:t>
            </w:r>
          </w:p>
        </w:tc>
        <w:tc>
          <w:tcPr>
            <w:tcW w:w="302"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right"/>
              <w:rPr>
                <w:b/>
                <w:bCs/>
                <w:color w:val="000000"/>
                <w:sz w:val="22"/>
                <w:szCs w:val="22"/>
              </w:rPr>
            </w:pPr>
            <w:r w:rsidRPr="00807BC3">
              <w:rPr>
                <w:b/>
                <w:bCs/>
                <w:color w:val="000000"/>
                <w:sz w:val="22"/>
                <w:szCs w:val="22"/>
              </w:rPr>
              <w:t>11913</w:t>
            </w:r>
          </w:p>
        </w:tc>
        <w:tc>
          <w:tcPr>
            <w:tcW w:w="342"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right"/>
              <w:rPr>
                <w:b/>
                <w:bCs/>
                <w:color w:val="000000"/>
                <w:sz w:val="22"/>
                <w:szCs w:val="22"/>
              </w:rPr>
            </w:pPr>
            <w:r w:rsidRPr="00807BC3">
              <w:rPr>
                <w:b/>
                <w:bCs/>
                <w:color w:val="000000"/>
                <w:sz w:val="22"/>
                <w:szCs w:val="22"/>
              </w:rPr>
              <w:t>877</w:t>
            </w:r>
          </w:p>
        </w:tc>
        <w:tc>
          <w:tcPr>
            <w:tcW w:w="290"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right"/>
              <w:rPr>
                <w:b/>
                <w:bCs/>
                <w:color w:val="000000"/>
                <w:sz w:val="22"/>
                <w:szCs w:val="22"/>
              </w:rPr>
            </w:pPr>
            <w:r w:rsidRPr="00807BC3">
              <w:rPr>
                <w:b/>
                <w:bCs/>
                <w:color w:val="000000"/>
                <w:sz w:val="22"/>
                <w:szCs w:val="22"/>
              </w:rPr>
              <w:t>276</w:t>
            </w:r>
          </w:p>
        </w:tc>
        <w:tc>
          <w:tcPr>
            <w:tcW w:w="348"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right"/>
              <w:rPr>
                <w:b/>
                <w:bCs/>
                <w:color w:val="000000"/>
                <w:sz w:val="22"/>
                <w:szCs w:val="22"/>
              </w:rPr>
            </w:pPr>
            <w:r w:rsidRPr="00807BC3">
              <w:rPr>
                <w:b/>
                <w:bCs/>
                <w:color w:val="000000"/>
                <w:sz w:val="22"/>
                <w:szCs w:val="22"/>
              </w:rPr>
              <w:t>4179</w:t>
            </w:r>
          </w:p>
        </w:tc>
        <w:tc>
          <w:tcPr>
            <w:tcW w:w="325"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right"/>
              <w:rPr>
                <w:b/>
                <w:bCs/>
                <w:color w:val="000000"/>
                <w:sz w:val="22"/>
                <w:szCs w:val="22"/>
              </w:rPr>
            </w:pPr>
            <w:r w:rsidRPr="00807BC3">
              <w:rPr>
                <w:b/>
                <w:bCs/>
                <w:color w:val="000000"/>
                <w:sz w:val="22"/>
                <w:szCs w:val="22"/>
              </w:rPr>
              <w:t>5973</w:t>
            </w:r>
          </w:p>
        </w:tc>
        <w:tc>
          <w:tcPr>
            <w:tcW w:w="290" w:type="pct"/>
            <w:tcBorders>
              <w:top w:val="nil"/>
              <w:left w:val="nil"/>
              <w:bottom w:val="single" w:sz="4" w:space="0" w:color="auto"/>
              <w:right w:val="single" w:sz="4" w:space="0" w:color="auto"/>
            </w:tcBorders>
            <w:shd w:val="clear" w:color="auto" w:fill="auto"/>
            <w:noWrap/>
            <w:vAlign w:val="center"/>
            <w:hideMark/>
          </w:tcPr>
          <w:p w:rsidR="00807BC3" w:rsidRPr="00807BC3" w:rsidRDefault="00807BC3" w:rsidP="00807BC3">
            <w:pPr>
              <w:jc w:val="right"/>
              <w:rPr>
                <w:b/>
                <w:bCs/>
                <w:color w:val="000000"/>
                <w:sz w:val="22"/>
                <w:szCs w:val="22"/>
              </w:rPr>
            </w:pPr>
            <w:r w:rsidRPr="00807BC3">
              <w:rPr>
                <w:b/>
                <w:bCs/>
                <w:color w:val="000000"/>
                <w:sz w:val="22"/>
                <w:szCs w:val="22"/>
              </w:rPr>
              <w:t>1711</w:t>
            </w:r>
          </w:p>
        </w:tc>
        <w:tc>
          <w:tcPr>
            <w:tcW w:w="679" w:type="pct"/>
            <w:tcBorders>
              <w:top w:val="single" w:sz="4" w:space="0" w:color="auto"/>
              <w:left w:val="single" w:sz="4" w:space="0" w:color="auto"/>
              <w:bottom w:val="single" w:sz="4" w:space="0" w:color="auto"/>
              <w:right w:val="single" w:sz="4" w:space="0" w:color="auto"/>
            </w:tcBorders>
            <w:shd w:val="clear" w:color="000000" w:fill="A8D27F"/>
            <w:vAlign w:val="center"/>
            <w:hideMark/>
          </w:tcPr>
          <w:p w:rsidR="00807BC3" w:rsidRPr="00807BC3" w:rsidRDefault="00807BC3" w:rsidP="00807BC3">
            <w:pPr>
              <w:jc w:val="center"/>
              <w:rPr>
                <w:sz w:val="22"/>
                <w:szCs w:val="22"/>
              </w:rPr>
            </w:pPr>
            <w:r w:rsidRPr="00807BC3">
              <w:rPr>
                <w:sz w:val="22"/>
                <w:szCs w:val="22"/>
              </w:rPr>
              <w:t>85.58%</w:t>
            </w:r>
          </w:p>
        </w:tc>
      </w:tr>
    </w:tbl>
    <w:p w:rsidR="00807BC3" w:rsidRPr="00F270C0" w:rsidRDefault="00807BC3" w:rsidP="005E35CC">
      <w:pPr>
        <w:ind w:left="360" w:firstLine="360"/>
        <w:jc w:val="center"/>
      </w:pPr>
    </w:p>
    <w:sectPr w:rsidR="00807BC3" w:rsidRPr="00F270C0" w:rsidSect="00807BC3">
      <w:pgSz w:w="16840" w:h="11907" w:orient="landscape"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33D5"/>
    <w:multiLevelType w:val="hybridMultilevel"/>
    <w:tmpl w:val="293EB6CE"/>
    <w:lvl w:ilvl="0" w:tplc="2EB43D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5184C"/>
    <w:multiLevelType w:val="hybridMultilevel"/>
    <w:tmpl w:val="C44E9CD0"/>
    <w:lvl w:ilvl="0" w:tplc="D4B4745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693024"/>
    <w:multiLevelType w:val="hybridMultilevel"/>
    <w:tmpl w:val="46102196"/>
    <w:lvl w:ilvl="0" w:tplc="161CAB2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3E67CA"/>
    <w:multiLevelType w:val="hybridMultilevel"/>
    <w:tmpl w:val="213C7C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663F5"/>
    <w:multiLevelType w:val="hybridMultilevel"/>
    <w:tmpl w:val="D7405F38"/>
    <w:lvl w:ilvl="0" w:tplc="9DB0F52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2F71FC"/>
    <w:multiLevelType w:val="hybridMultilevel"/>
    <w:tmpl w:val="C228FDB0"/>
    <w:lvl w:ilvl="0" w:tplc="FB2205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3C3C0F"/>
    <w:multiLevelType w:val="hybridMultilevel"/>
    <w:tmpl w:val="7EEA4F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E69F0"/>
    <w:multiLevelType w:val="multilevel"/>
    <w:tmpl w:val="DFDCAB82"/>
    <w:lvl w:ilvl="0">
      <w:start w:val="1"/>
      <w:numFmt w:val="decimal"/>
      <w:lvlText w:val="%1."/>
      <w:lvlJc w:val="left"/>
      <w:pPr>
        <w:ind w:left="1080" w:hanging="360"/>
      </w:pPr>
      <w:rPr>
        <w:rFonts w:hint="default"/>
      </w:rPr>
    </w:lvl>
    <w:lvl w:ilvl="1">
      <w:start w:val="2"/>
      <w:numFmt w:val="decimal"/>
      <w:isLgl/>
      <w:lvlText w:val="%1.%2"/>
      <w:lvlJc w:val="left"/>
      <w:pPr>
        <w:ind w:left="1149" w:hanging="429"/>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CD"/>
    <w:rsid w:val="00004B8F"/>
    <w:rsid w:val="00013D9B"/>
    <w:rsid w:val="00016DAE"/>
    <w:rsid w:val="00023BFA"/>
    <w:rsid w:val="00025A08"/>
    <w:rsid w:val="00056331"/>
    <w:rsid w:val="00061EC1"/>
    <w:rsid w:val="00095080"/>
    <w:rsid w:val="00096EF6"/>
    <w:rsid w:val="000A6AD1"/>
    <w:rsid w:val="000A71D1"/>
    <w:rsid w:val="000E17CA"/>
    <w:rsid w:val="00115E37"/>
    <w:rsid w:val="00123FC2"/>
    <w:rsid w:val="00127A8D"/>
    <w:rsid w:val="00136775"/>
    <w:rsid w:val="001442FA"/>
    <w:rsid w:val="00154286"/>
    <w:rsid w:val="00161AE9"/>
    <w:rsid w:val="001643EA"/>
    <w:rsid w:val="00167F75"/>
    <w:rsid w:val="001D3C13"/>
    <w:rsid w:val="001D41BE"/>
    <w:rsid w:val="001E38CD"/>
    <w:rsid w:val="001F2442"/>
    <w:rsid w:val="001F5301"/>
    <w:rsid w:val="001F679C"/>
    <w:rsid w:val="00203EF1"/>
    <w:rsid w:val="0020628E"/>
    <w:rsid w:val="002240EA"/>
    <w:rsid w:val="00234904"/>
    <w:rsid w:val="00237412"/>
    <w:rsid w:val="00246267"/>
    <w:rsid w:val="00253F55"/>
    <w:rsid w:val="00260C17"/>
    <w:rsid w:val="002908E7"/>
    <w:rsid w:val="002C13D4"/>
    <w:rsid w:val="002C3864"/>
    <w:rsid w:val="002C6AE4"/>
    <w:rsid w:val="002D45E8"/>
    <w:rsid w:val="002D5481"/>
    <w:rsid w:val="002F4E3D"/>
    <w:rsid w:val="00303116"/>
    <w:rsid w:val="00312744"/>
    <w:rsid w:val="00321DC3"/>
    <w:rsid w:val="00322342"/>
    <w:rsid w:val="0033748E"/>
    <w:rsid w:val="00343DDD"/>
    <w:rsid w:val="00350D2D"/>
    <w:rsid w:val="00355C92"/>
    <w:rsid w:val="003839E7"/>
    <w:rsid w:val="003A5564"/>
    <w:rsid w:val="003C55DB"/>
    <w:rsid w:val="00415094"/>
    <w:rsid w:val="0042268D"/>
    <w:rsid w:val="004257D3"/>
    <w:rsid w:val="00425FF9"/>
    <w:rsid w:val="004545DB"/>
    <w:rsid w:val="004636A8"/>
    <w:rsid w:val="00481822"/>
    <w:rsid w:val="004968C6"/>
    <w:rsid w:val="004D6790"/>
    <w:rsid w:val="0054453F"/>
    <w:rsid w:val="00583E91"/>
    <w:rsid w:val="00597D5F"/>
    <w:rsid w:val="005A0286"/>
    <w:rsid w:val="005A6A58"/>
    <w:rsid w:val="005C53E0"/>
    <w:rsid w:val="005D2DBA"/>
    <w:rsid w:val="005E2A2D"/>
    <w:rsid w:val="005E35CC"/>
    <w:rsid w:val="0060548E"/>
    <w:rsid w:val="00637671"/>
    <w:rsid w:val="00646E6E"/>
    <w:rsid w:val="00652B9A"/>
    <w:rsid w:val="00671540"/>
    <w:rsid w:val="006915C5"/>
    <w:rsid w:val="00695510"/>
    <w:rsid w:val="00695C9E"/>
    <w:rsid w:val="006B7BF7"/>
    <w:rsid w:val="006D146F"/>
    <w:rsid w:val="006D388D"/>
    <w:rsid w:val="006D5254"/>
    <w:rsid w:val="006E6EA6"/>
    <w:rsid w:val="006F15C8"/>
    <w:rsid w:val="00701F8D"/>
    <w:rsid w:val="00702534"/>
    <w:rsid w:val="00703C5E"/>
    <w:rsid w:val="00720640"/>
    <w:rsid w:val="00722DEC"/>
    <w:rsid w:val="00732C2D"/>
    <w:rsid w:val="0074136A"/>
    <w:rsid w:val="00744D11"/>
    <w:rsid w:val="0079159C"/>
    <w:rsid w:val="007A3943"/>
    <w:rsid w:val="007A6CA0"/>
    <w:rsid w:val="007B218E"/>
    <w:rsid w:val="007B4D5F"/>
    <w:rsid w:val="007D4E75"/>
    <w:rsid w:val="007D6B16"/>
    <w:rsid w:val="00807BC3"/>
    <w:rsid w:val="00813725"/>
    <w:rsid w:val="00877521"/>
    <w:rsid w:val="0088130F"/>
    <w:rsid w:val="008A0B11"/>
    <w:rsid w:val="008B32FA"/>
    <w:rsid w:val="00901329"/>
    <w:rsid w:val="00942F1E"/>
    <w:rsid w:val="00942F20"/>
    <w:rsid w:val="009554AB"/>
    <w:rsid w:val="009574D5"/>
    <w:rsid w:val="00960581"/>
    <w:rsid w:val="00972FC1"/>
    <w:rsid w:val="0098524F"/>
    <w:rsid w:val="009874FC"/>
    <w:rsid w:val="00996EED"/>
    <w:rsid w:val="009A518C"/>
    <w:rsid w:val="009B4CF3"/>
    <w:rsid w:val="009B7556"/>
    <w:rsid w:val="009C1F02"/>
    <w:rsid w:val="009D3462"/>
    <w:rsid w:val="009F110F"/>
    <w:rsid w:val="00A23EDA"/>
    <w:rsid w:val="00A306AF"/>
    <w:rsid w:val="00A4119C"/>
    <w:rsid w:val="00A458AE"/>
    <w:rsid w:val="00A50927"/>
    <w:rsid w:val="00A52EDB"/>
    <w:rsid w:val="00A61B41"/>
    <w:rsid w:val="00A85C7B"/>
    <w:rsid w:val="00AC5755"/>
    <w:rsid w:val="00AE4D5F"/>
    <w:rsid w:val="00AE756C"/>
    <w:rsid w:val="00B133C0"/>
    <w:rsid w:val="00B25993"/>
    <w:rsid w:val="00B65B3B"/>
    <w:rsid w:val="00B758E6"/>
    <w:rsid w:val="00B80904"/>
    <w:rsid w:val="00B83256"/>
    <w:rsid w:val="00B97E8E"/>
    <w:rsid w:val="00BC760B"/>
    <w:rsid w:val="00C03D87"/>
    <w:rsid w:val="00C07257"/>
    <w:rsid w:val="00C23467"/>
    <w:rsid w:val="00C47B5B"/>
    <w:rsid w:val="00C50BE2"/>
    <w:rsid w:val="00C612A1"/>
    <w:rsid w:val="00C757BE"/>
    <w:rsid w:val="00C803BA"/>
    <w:rsid w:val="00C91865"/>
    <w:rsid w:val="00CD0914"/>
    <w:rsid w:val="00CD2511"/>
    <w:rsid w:val="00CF3386"/>
    <w:rsid w:val="00D03A89"/>
    <w:rsid w:val="00D151BD"/>
    <w:rsid w:val="00D34A9B"/>
    <w:rsid w:val="00D36E27"/>
    <w:rsid w:val="00D37BDD"/>
    <w:rsid w:val="00D45903"/>
    <w:rsid w:val="00D86652"/>
    <w:rsid w:val="00D91750"/>
    <w:rsid w:val="00DA6244"/>
    <w:rsid w:val="00DD283C"/>
    <w:rsid w:val="00DF4343"/>
    <w:rsid w:val="00E322EC"/>
    <w:rsid w:val="00E64799"/>
    <w:rsid w:val="00E67192"/>
    <w:rsid w:val="00E72BD5"/>
    <w:rsid w:val="00E80B33"/>
    <w:rsid w:val="00E82263"/>
    <w:rsid w:val="00ED553A"/>
    <w:rsid w:val="00EE5BEE"/>
    <w:rsid w:val="00EF1B1C"/>
    <w:rsid w:val="00F10432"/>
    <w:rsid w:val="00F13E38"/>
    <w:rsid w:val="00F15576"/>
    <w:rsid w:val="00F200FC"/>
    <w:rsid w:val="00F24B6C"/>
    <w:rsid w:val="00F270C0"/>
    <w:rsid w:val="00F37DDB"/>
    <w:rsid w:val="00F4582C"/>
    <w:rsid w:val="00F52DF3"/>
    <w:rsid w:val="00F63243"/>
    <w:rsid w:val="00F83C1C"/>
    <w:rsid w:val="00FC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904"/>
    <w:pPr>
      <w:ind w:left="720"/>
      <w:contextualSpacing/>
    </w:pPr>
  </w:style>
  <w:style w:type="table" w:styleId="TableGrid">
    <w:name w:val="Table Grid"/>
    <w:basedOn w:val="TableNormal"/>
    <w:uiPriority w:val="39"/>
    <w:rsid w:val="00D86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EED"/>
    <w:rPr>
      <w:sz w:val="16"/>
      <w:szCs w:val="16"/>
    </w:rPr>
  </w:style>
  <w:style w:type="paragraph" w:styleId="CommentText">
    <w:name w:val="annotation text"/>
    <w:basedOn w:val="Normal"/>
    <w:link w:val="CommentTextChar"/>
    <w:uiPriority w:val="99"/>
    <w:semiHidden/>
    <w:unhideWhenUsed/>
    <w:rsid w:val="00996EED"/>
    <w:rPr>
      <w:sz w:val="20"/>
      <w:szCs w:val="20"/>
    </w:rPr>
  </w:style>
  <w:style w:type="character" w:customStyle="1" w:styleId="CommentTextChar">
    <w:name w:val="Comment Text Char"/>
    <w:basedOn w:val="DefaultParagraphFont"/>
    <w:link w:val="CommentText"/>
    <w:uiPriority w:val="99"/>
    <w:semiHidden/>
    <w:rsid w:val="00996E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6EED"/>
    <w:rPr>
      <w:b/>
      <w:bCs/>
    </w:rPr>
  </w:style>
  <w:style w:type="character" w:customStyle="1" w:styleId="CommentSubjectChar">
    <w:name w:val="Comment Subject Char"/>
    <w:basedOn w:val="CommentTextChar"/>
    <w:link w:val="CommentSubject"/>
    <w:uiPriority w:val="99"/>
    <w:semiHidden/>
    <w:rsid w:val="00996EE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904"/>
    <w:pPr>
      <w:ind w:left="720"/>
      <w:contextualSpacing/>
    </w:pPr>
  </w:style>
  <w:style w:type="table" w:styleId="TableGrid">
    <w:name w:val="Table Grid"/>
    <w:basedOn w:val="TableNormal"/>
    <w:uiPriority w:val="39"/>
    <w:rsid w:val="00D86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EED"/>
    <w:rPr>
      <w:sz w:val="16"/>
      <w:szCs w:val="16"/>
    </w:rPr>
  </w:style>
  <w:style w:type="paragraph" w:styleId="CommentText">
    <w:name w:val="annotation text"/>
    <w:basedOn w:val="Normal"/>
    <w:link w:val="CommentTextChar"/>
    <w:uiPriority w:val="99"/>
    <w:semiHidden/>
    <w:unhideWhenUsed/>
    <w:rsid w:val="00996EED"/>
    <w:rPr>
      <w:sz w:val="20"/>
      <w:szCs w:val="20"/>
    </w:rPr>
  </w:style>
  <w:style w:type="character" w:customStyle="1" w:styleId="CommentTextChar">
    <w:name w:val="Comment Text Char"/>
    <w:basedOn w:val="DefaultParagraphFont"/>
    <w:link w:val="CommentText"/>
    <w:uiPriority w:val="99"/>
    <w:semiHidden/>
    <w:rsid w:val="00996E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6EED"/>
    <w:rPr>
      <w:b/>
      <w:bCs/>
    </w:rPr>
  </w:style>
  <w:style w:type="character" w:customStyle="1" w:styleId="CommentSubjectChar">
    <w:name w:val="Comment Subject Char"/>
    <w:basedOn w:val="CommentTextChar"/>
    <w:link w:val="CommentSubject"/>
    <w:uiPriority w:val="99"/>
    <w:semiHidden/>
    <w:rsid w:val="00996EE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957">
      <w:bodyDiv w:val="1"/>
      <w:marLeft w:val="0"/>
      <w:marRight w:val="0"/>
      <w:marTop w:val="0"/>
      <w:marBottom w:val="0"/>
      <w:divBdr>
        <w:top w:val="none" w:sz="0" w:space="0" w:color="auto"/>
        <w:left w:val="none" w:sz="0" w:space="0" w:color="auto"/>
        <w:bottom w:val="none" w:sz="0" w:space="0" w:color="auto"/>
        <w:right w:val="none" w:sz="0" w:space="0" w:color="auto"/>
      </w:divBdr>
    </w:div>
    <w:div w:id="51195492">
      <w:bodyDiv w:val="1"/>
      <w:marLeft w:val="0"/>
      <w:marRight w:val="0"/>
      <w:marTop w:val="0"/>
      <w:marBottom w:val="0"/>
      <w:divBdr>
        <w:top w:val="none" w:sz="0" w:space="0" w:color="auto"/>
        <w:left w:val="none" w:sz="0" w:space="0" w:color="auto"/>
        <w:bottom w:val="none" w:sz="0" w:space="0" w:color="auto"/>
        <w:right w:val="none" w:sz="0" w:space="0" w:color="auto"/>
      </w:divBdr>
    </w:div>
    <w:div w:id="70933556">
      <w:bodyDiv w:val="1"/>
      <w:marLeft w:val="0"/>
      <w:marRight w:val="0"/>
      <w:marTop w:val="0"/>
      <w:marBottom w:val="0"/>
      <w:divBdr>
        <w:top w:val="none" w:sz="0" w:space="0" w:color="auto"/>
        <w:left w:val="none" w:sz="0" w:space="0" w:color="auto"/>
        <w:bottom w:val="none" w:sz="0" w:space="0" w:color="auto"/>
        <w:right w:val="none" w:sz="0" w:space="0" w:color="auto"/>
      </w:divBdr>
    </w:div>
    <w:div w:id="71854242">
      <w:bodyDiv w:val="1"/>
      <w:marLeft w:val="0"/>
      <w:marRight w:val="0"/>
      <w:marTop w:val="0"/>
      <w:marBottom w:val="0"/>
      <w:divBdr>
        <w:top w:val="none" w:sz="0" w:space="0" w:color="auto"/>
        <w:left w:val="none" w:sz="0" w:space="0" w:color="auto"/>
        <w:bottom w:val="none" w:sz="0" w:space="0" w:color="auto"/>
        <w:right w:val="none" w:sz="0" w:space="0" w:color="auto"/>
      </w:divBdr>
    </w:div>
    <w:div w:id="447359025">
      <w:bodyDiv w:val="1"/>
      <w:marLeft w:val="0"/>
      <w:marRight w:val="0"/>
      <w:marTop w:val="0"/>
      <w:marBottom w:val="0"/>
      <w:divBdr>
        <w:top w:val="none" w:sz="0" w:space="0" w:color="auto"/>
        <w:left w:val="none" w:sz="0" w:space="0" w:color="auto"/>
        <w:bottom w:val="none" w:sz="0" w:space="0" w:color="auto"/>
        <w:right w:val="none" w:sz="0" w:space="0" w:color="auto"/>
      </w:divBdr>
    </w:div>
    <w:div w:id="531236402">
      <w:bodyDiv w:val="1"/>
      <w:marLeft w:val="0"/>
      <w:marRight w:val="0"/>
      <w:marTop w:val="0"/>
      <w:marBottom w:val="0"/>
      <w:divBdr>
        <w:top w:val="none" w:sz="0" w:space="0" w:color="auto"/>
        <w:left w:val="none" w:sz="0" w:space="0" w:color="auto"/>
        <w:bottom w:val="none" w:sz="0" w:space="0" w:color="auto"/>
        <w:right w:val="none" w:sz="0" w:space="0" w:color="auto"/>
      </w:divBdr>
    </w:div>
    <w:div w:id="531725524">
      <w:bodyDiv w:val="1"/>
      <w:marLeft w:val="0"/>
      <w:marRight w:val="0"/>
      <w:marTop w:val="0"/>
      <w:marBottom w:val="0"/>
      <w:divBdr>
        <w:top w:val="none" w:sz="0" w:space="0" w:color="auto"/>
        <w:left w:val="none" w:sz="0" w:space="0" w:color="auto"/>
        <w:bottom w:val="none" w:sz="0" w:space="0" w:color="auto"/>
        <w:right w:val="none" w:sz="0" w:space="0" w:color="auto"/>
      </w:divBdr>
    </w:div>
    <w:div w:id="539901494">
      <w:bodyDiv w:val="1"/>
      <w:marLeft w:val="0"/>
      <w:marRight w:val="0"/>
      <w:marTop w:val="0"/>
      <w:marBottom w:val="0"/>
      <w:divBdr>
        <w:top w:val="none" w:sz="0" w:space="0" w:color="auto"/>
        <w:left w:val="none" w:sz="0" w:space="0" w:color="auto"/>
        <w:bottom w:val="none" w:sz="0" w:space="0" w:color="auto"/>
        <w:right w:val="none" w:sz="0" w:space="0" w:color="auto"/>
      </w:divBdr>
    </w:div>
    <w:div w:id="558638723">
      <w:bodyDiv w:val="1"/>
      <w:marLeft w:val="0"/>
      <w:marRight w:val="0"/>
      <w:marTop w:val="0"/>
      <w:marBottom w:val="0"/>
      <w:divBdr>
        <w:top w:val="none" w:sz="0" w:space="0" w:color="auto"/>
        <w:left w:val="none" w:sz="0" w:space="0" w:color="auto"/>
        <w:bottom w:val="none" w:sz="0" w:space="0" w:color="auto"/>
        <w:right w:val="none" w:sz="0" w:space="0" w:color="auto"/>
      </w:divBdr>
    </w:div>
    <w:div w:id="724136369">
      <w:bodyDiv w:val="1"/>
      <w:marLeft w:val="0"/>
      <w:marRight w:val="0"/>
      <w:marTop w:val="0"/>
      <w:marBottom w:val="0"/>
      <w:divBdr>
        <w:top w:val="none" w:sz="0" w:space="0" w:color="auto"/>
        <w:left w:val="none" w:sz="0" w:space="0" w:color="auto"/>
        <w:bottom w:val="none" w:sz="0" w:space="0" w:color="auto"/>
        <w:right w:val="none" w:sz="0" w:space="0" w:color="auto"/>
      </w:divBdr>
    </w:div>
    <w:div w:id="774591574">
      <w:bodyDiv w:val="1"/>
      <w:marLeft w:val="0"/>
      <w:marRight w:val="0"/>
      <w:marTop w:val="0"/>
      <w:marBottom w:val="0"/>
      <w:divBdr>
        <w:top w:val="none" w:sz="0" w:space="0" w:color="auto"/>
        <w:left w:val="none" w:sz="0" w:space="0" w:color="auto"/>
        <w:bottom w:val="none" w:sz="0" w:space="0" w:color="auto"/>
        <w:right w:val="none" w:sz="0" w:space="0" w:color="auto"/>
      </w:divBdr>
    </w:div>
    <w:div w:id="895317121">
      <w:bodyDiv w:val="1"/>
      <w:marLeft w:val="0"/>
      <w:marRight w:val="0"/>
      <w:marTop w:val="0"/>
      <w:marBottom w:val="0"/>
      <w:divBdr>
        <w:top w:val="none" w:sz="0" w:space="0" w:color="auto"/>
        <w:left w:val="none" w:sz="0" w:space="0" w:color="auto"/>
        <w:bottom w:val="none" w:sz="0" w:space="0" w:color="auto"/>
        <w:right w:val="none" w:sz="0" w:space="0" w:color="auto"/>
      </w:divBdr>
    </w:div>
    <w:div w:id="1004547666">
      <w:bodyDiv w:val="1"/>
      <w:marLeft w:val="0"/>
      <w:marRight w:val="0"/>
      <w:marTop w:val="0"/>
      <w:marBottom w:val="0"/>
      <w:divBdr>
        <w:top w:val="none" w:sz="0" w:space="0" w:color="auto"/>
        <w:left w:val="none" w:sz="0" w:space="0" w:color="auto"/>
        <w:bottom w:val="none" w:sz="0" w:space="0" w:color="auto"/>
        <w:right w:val="none" w:sz="0" w:space="0" w:color="auto"/>
      </w:divBdr>
    </w:div>
    <w:div w:id="1078409102">
      <w:bodyDiv w:val="1"/>
      <w:marLeft w:val="0"/>
      <w:marRight w:val="0"/>
      <w:marTop w:val="0"/>
      <w:marBottom w:val="0"/>
      <w:divBdr>
        <w:top w:val="none" w:sz="0" w:space="0" w:color="auto"/>
        <w:left w:val="none" w:sz="0" w:space="0" w:color="auto"/>
        <w:bottom w:val="none" w:sz="0" w:space="0" w:color="auto"/>
        <w:right w:val="none" w:sz="0" w:space="0" w:color="auto"/>
      </w:divBdr>
    </w:div>
    <w:div w:id="1132942110">
      <w:bodyDiv w:val="1"/>
      <w:marLeft w:val="0"/>
      <w:marRight w:val="0"/>
      <w:marTop w:val="0"/>
      <w:marBottom w:val="0"/>
      <w:divBdr>
        <w:top w:val="none" w:sz="0" w:space="0" w:color="auto"/>
        <w:left w:val="none" w:sz="0" w:space="0" w:color="auto"/>
        <w:bottom w:val="none" w:sz="0" w:space="0" w:color="auto"/>
        <w:right w:val="none" w:sz="0" w:space="0" w:color="auto"/>
      </w:divBdr>
    </w:div>
    <w:div w:id="1205023511">
      <w:bodyDiv w:val="1"/>
      <w:marLeft w:val="0"/>
      <w:marRight w:val="0"/>
      <w:marTop w:val="0"/>
      <w:marBottom w:val="0"/>
      <w:divBdr>
        <w:top w:val="none" w:sz="0" w:space="0" w:color="auto"/>
        <w:left w:val="none" w:sz="0" w:space="0" w:color="auto"/>
        <w:bottom w:val="none" w:sz="0" w:space="0" w:color="auto"/>
        <w:right w:val="none" w:sz="0" w:space="0" w:color="auto"/>
      </w:divBdr>
    </w:div>
    <w:div w:id="1218321293">
      <w:bodyDiv w:val="1"/>
      <w:marLeft w:val="0"/>
      <w:marRight w:val="0"/>
      <w:marTop w:val="0"/>
      <w:marBottom w:val="0"/>
      <w:divBdr>
        <w:top w:val="none" w:sz="0" w:space="0" w:color="auto"/>
        <w:left w:val="none" w:sz="0" w:space="0" w:color="auto"/>
        <w:bottom w:val="none" w:sz="0" w:space="0" w:color="auto"/>
        <w:right w:val="none" w:sz="0" w:space="0" w:color="auto"/>
      </w:divBdr>
    </w:div>
    <w:div w:id="1330250589">
      <w:bodyDiv w:val="1"/>
      <w:marLeft w:val="0"/>
      <w:marRight w:val="0"/>
      <w:marTop w:val="0"/>
      <w:marBottom w:val="0"/>
      <w:divBdr>
        <w:top w:val="none" w:sz="0" w:space="0" w:color="auto"/>
        <w:left w:val="none" w:sz="0" w:space="0" w:color="auto"/>
        <w:bottom w:val="none" w:sz="0" w:space="0" w:color="auto"/>
        <w:right w:val="none" w:sz="0" w:space="0" w:color="auto"/>
      </w:divBdr>
    </w:div>
    <w:div w:id="1424256564">
      <w:bodyDiv w:val="1"/>
      <w:marLeft w:val="0"/>
      <w:marRight w:val="0"/>
      <w:marTop w:val="0"/>
      <w:marBottom w:val="0"/>
      <w:divBdr>
        <w:top w:val="none" w:sz="0" w:space="0" w:color="auto"/>
        <w:left w:val="none" w:sz="0" w:space="0" w:color="auto"/>
        <w:bottom w:val="none" w:sz="0" w:space="0" w:color="auto"/>
        <w:right w:val="none" w:sz="0" w:space="0" w:color="auto"/>
      </w:divBdr>
    </w:div>
    <w:div w:id="1814907714">
      <w:bodyDiv w:val="1"/>
      <w:marLeft w:val="0"/>
      <w:marRight w:val="0"/>
      <w:marTop w:val="0"/>
      <w:marBottom w:val="0"/>
      <w:divBdr>
        <w:top w:val="none" w:sz="0" w:space="0" w:color="auto"/>
        <w:left w:val="none" w:sz="0" w:space="0" w:color="auto"/>
        <w:bottom w:val="none" w:sz="0" w:space="0" w:color="auto"/>
        <w:right w:val="none" w:sz="0" w:space="0" w:color="auto"/>
      </w:divBdr>
    </w:div>
    <w:div w:id="1936012692">
      <w:bodyDiv w:val="1"/>
      <w:marLeft w:val="0"/>
      <w:marRight w:val="0"/>
      <w:marTop w:val="0"/>
      <w:marBottom w:val="0"/>
      <w:divBdr>
        <w:top w:val="none" w:sz="0" w:space="0" w:color="auto"/>
        <w:left w:val="none" w:sz="0" w:space="0" w:color="auto"/>
        <w:bottom w:val="none" w:sz="0" w:space="0" w:color="auto"/>
        <w:right w:val="none" w:sz="0" w:space="0" w:color="auto"/>
      </w:divBdr>
    </w:div>
    <w:div w:id="21083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C7A52-FE97-4754-9F64-9F246F39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admin</cp:lastModifiedBy>
  <cp:revision>2</cp:revision>
  <dcterms:created xsi:type="dcterms:W3CDTF">2022-08-04T07:22:00Z</dcterms:created>
  <dcterms:modified xsi:type="dcterms:W3CDTF">2022-08-04T07:22:00Z</dcterms:modified>
</cp:coreProperties>
</file>